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69" w:type="pct"/>
        <w:tblInd w:w="-318" w:type="dxa"/>
        <w:tblCellMar>
          <w:left w:w="0" w:type="dxa"/>
          <w:right w:w="0" w:type="dxa"/>
        </w:tblCellMar>
        <w:tblLook w:val="04A0" w:firstRow="1" w:lastRow="0" w:firstColumn="1" w:lastColumn="0" w:noHBand="0" w:noVBand="1"/>
      </w:tblPr>
      <w:tblGrid>
        <w:gridCol w:w="975"/>
        <w:gridCol w:w="1316"/>
        <w:gridCol w:w="970"/>
        <w:gridCol w:w="3543"/>
        <w:gridCol w:w="3120"/>
      </w:tblGrid>
      <w:tr w:rsidR="009C2D27" w:rsidRPr="00797DFD" w14:paraId="73B53841" w14:textId="77777777" w:rsidTr="00504905">
        <w:tc>
          <w:tcPr>
            <w:tcW w:w="491"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4547C3E" w14:textId="4DBC248E" w:rsidR="00C95980" w:rsidRPr="00797DFD" w:rsidRDefault="00797DFD" w:rsidP="00504905">
            <w:pPr>
              <w:rPr>
                <w:rFonts w:asciiTheme="minorHAnsi" w:hAnsiTheme="minorHAnsi" w:cstheme="minorHAnsi"/>
                <w:b/>
              </w:rPr>
            </w:pPr>
            <w:r>
              <w:rPr>
                <w:rFonts w:asciiTheme="minorHAnsi" w:hAnsiTheme="minorHAnsi" w:cstheme="minorHAnsi"/>
                <w:b/>
              </w:rPr>
              <w:t>#</w:t>
            </w:r>
          </w:p>
        </w:tc>
        <w:tc>
          <w:tcPr>
            <w:tcW w:w="663"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782F3169" w14:textId="77777777" w:rsidR="00C95980" w:rsidRPr="00797DFD" w:rsidRDefault="00857277" w:rsidP="00504905">
            <w:pPr>
              <w:rPr>
                <w:rFonts w:asciiTheme="minorHAnsi" w:hAnsiTheme="minorHAnsi" w:cstheme="minorHAnsi"/>
                <w:b/>
              </w:rPr>
            </w:pPr>
            <w:r w:rsidRPr="00797DFD">
              <w:rPr>
                <w:rFonts w:asciiTheme="minorHAnsi" w:hAnsiTheme="minorHAnsi" w:cstheme="minorHAnsi"/>
                <w:b/>
              </w:rPr>
              <w:t>Author</w:t>
            </w:r>
          </w:p>
        </w:tc>
        <w:tc>
          <w:tcPr>
            <w:tcW w:w="489" w:type="pct"/>
            <w:tcBorders>
              <w:top w:val="single" w:sz="4" w:space="0" w:color="auto"/>
              <w:left w:val="single" w:sz="4" w:space="0" w:color="auto"/>
              <w:bottom w:val="single" w:sz="4" w:space="0" w:color="auto"/>
              <w:right w:val="single" w:sz="4" w:space="0" w:color="auto"/>
            </w:tcBorders>
          </w:tcPr>
          <w:p w14:paraId="043B608F" w14:textId="78FB426E" w:rsidR="00A146D5" w:rsidRPr="00797DFD" w:rsidRDefault="00A146D5" w:rsidP="00504905">
            <w:pPr>
              <w:rPr>
                <w:rFonts w:asciiTheme="minorHAnsi" w:hAnsiTheme="minorHAnsi" w:cstheme="minorHAnsi"/>
                <w:b/>
              </w:rPr>
            </w:pPr>
            <w:r w:rsidRPr="00797DFD">
              <w:rPr>
                <w:rFonts w:asciiTheme="minorHAnsi" w:hAnsiTheme="minorHAnsi" w:cstheme="minorHAnsi"/>
                <w:b/>
              </w:rPr>
              <w:t>Section</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6FA5" w14:textId="7ED9CA86" w:rsidR="00C95980" w:rsidRPr="00797DFD" w:rsidRDefault="00C95980" w:rsidP="00504905">
            <w:pPr>
              <w:rPr>
                <w:rFonts w:asciiTheme="minorHAnsi" w:hAnsiTheme="minorHAnsi" w:cstheme="minorHAnsi"/>
                <w:b/>
              </w:rPr>
            </w:pPr>
            <w:r w:rsidRPr="00797DFD">
              <w:rPr>
                <w:rFonts w:asciiTheme="minorHAnsi" w:hAnsiTheme="minorHAnsi" w:cstheme="minorHAnsi"/>
                <w:b/>
              </w:rPr>
              <w:t>Question/comment</w:t>
            </w:r>
          </w:p>
        </w:tc>
        <w:tc>
          <w:tcPr>
            <w:tcW w:w="1572"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7D2F95C" w14:textId="77777777" w:rsidR="00C95980" w:rsidRPr="00797DFD" w:rsidRDefault="00C95980" w:rsidP="00504905">
            <w:pPr>
              <w:rPr>
                <w:rFonts w:asciiTheme="minorHAnsi" w:hAnsiTheme="minorHAnsi" w:cstheme="minorHAnsi"/>
                <w:b/>
              </w:rPr>
            </w:pPr>
            <w:r w:rsidRPr="00797DFD">
              <w:rPr>
                <w:rFonts w:asciiTheme="minorHAnsi" w:hAnsiTheme="minorHAnsi" w:cstheme="minorHAnsi"/>
                <w:b/>
              </w:rPr>
              <w:t>EMSA response</w:t>
            </w:r>
          </w:p>
        </w:tc>
      </w:tr>
      <w:tr w:rsidR="009C2D27" w:rsidRPr="00797DFD" w14:paraId="3A636F9C" w14:textId="77777777" w:rsidTr="00504905">
        <w:tc>
          <w:tcPr>
            <w:tcW w:w="5000" w:type="pct"/>
            <w:gridSpan w:val="5"/>
            <w:tcBorders>
              <w:top w:val="single" w:sz="8" w:space="0" w:color="auto"/>
              <w:left w:val="single" w:sz="8" w:space="0" w:color="auto"/>
              <w:bottom w:val="single" w:sz="4" w:space="0" w:color="auto"/>
              <w:right w:val="single" w:sz="8" w:space="0" w:color="auto"/>
            </w:tcBorders>
            <w:shd w:val="clear" w:color="auto" w:fill="DDD9C3" w:themeFill="background2" w:themeFillShade="E6"/>
          </w:tcPr>
          <w:p w14:paraId="0A3BFCF1" w14:textId="0BEE2B7C" w:rsidR="009C2D27" w:rsidRPr="00797DFD" w:rsidRDefault="009C2D27" w:rsidP="00504905">
            <w:pPr>
              <w:rPr>
                <w:rFonts w:asciiTheme="minorHAnsi" w:hAnsiTheme="minorHAnsi" w:cstheme="minorHAnsi"/>
                <w:b/>
              </w:rPr>
            </w:pPr>
            <w:r w:rsidRPr="00797DFD">
              <w:rPr>
                <w:rFonts w:asciiTheme="minorHAnsi" w:hAnsiTheme="minorHAnsi" w:cstheme="minorHAnsi"/>
                <w:b/>
              </w:rPr>
              <w:t>Received before the meeting</w:t>
            </w:r>
          </w:p>
        </w:tc>
      </w:tr>
      <w:tr w:rsidR="00854935" w:rsidRPr="00797DFD" w14:paraId="3FD9F462"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8725" w14:textId="77777777" w:rsidR="00C95980" w:rsidRPr="00797DFD" w:rsidRDefault="00C95980" w:rsidP="00504905">
            <w:pPr>
              <w:rPr>
                <w:rFonts w:asciiTheme="minorHAnsi" w:hAnsiTheme="minorHAnsi" w:cstheme="minorHAnsi"/>
              </w:rPr>
            </w:pPr>
            <w:r w:rsidRPr="00797DFD">
              <w:rPr>
                <w:rFonts w:asciiTheme="minorHAnsi" w:hAnsiTheme="minorHAnsi" w:cstheme="minorHAnsi"/>
              </w:rPr>
              <w:t>1.</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5741" w14:textId="77777777" w:rsidR="003C3C17" w:rsidRPr="00797DFD" w:rsidRDefault="00857277" w:rsidP="00504905">
            <w:pPr>
              <w:rPr>
                <w:rFonts w:asciiTheme="minorHAnsi" w:hAnsiTheme="minorHAnsi" w:cstheme="minorHAnsi"/>
              </w:rPr>
            </w:pPr>
            <w:r w:rsidRPr="00797DFD">
              <w:rPr>
                <w:rFonts w:asciiTheme="minorHAnsi" w:hAnsiTheme="minorHAnsi" w:cstheme="minorHAnsi"/>
              </w:rPr>
              <w:t xml:space="preserve">PROTECT </w:t>
            </w:r>
          </w:p>
          <w:p w14:paraId="4D7E3706" w14:textId="77777777" w:rsidR="00C95980" w:rsidRPr="00797DFD" w:rsidRDefault="00857277" w:rsidP="00504905">
            <w:pPr>
              <w:rPr>
                <w:rFonts w:asciiTheme="minorHAnsi" w:hAnsiTheme="minorHAnsi" w:cstheme="minorHAnsi"/>
              </w:rPr>
            </w:pPr>
            <w:r w:rsidRPr="00797DFD">
              <w:rPr>
                <w:rFonts w:asciiTheme="minorHAnsi" w:hAnsiTheme="minorHAnsi" w:cstheme="minorHAnsi"/>
              </w:rPr>
              <w:t>(e-mail)</w:t>
            </w:r>
          </w:p>
        </w:tc>
        <w:tc>
          <w:tcPr>
            <w:tcW w:w="489" w:type="pct"/>
            <w:tcBorders>
              <w:top w:val="single" w:sz="4" w:space="0" w:color="auto"/>
              <w:left w:val="single" w:sz="4" w:space="0" w:color="auto"/>
              <w:bottom w:val="single" w:sz="4" w:space="0" w:color="auto"/>
              <w:right w:val="single" w:sz="4" w:space="0" w:color="auto"/>
            </w:tcBorders>
          </w:tcPr>
          <w:p w14:paraId="0122C63D" w14:textId="7546E930" w:rsidR="000D1BCA" w:rsidRPr="00797DFD" w:rsidRDefault="00573EE8" w:rsidP="00504905">
            <w:pPr>
              <w:rPr>
                <w:rFonts w:asciiTheme="minorHAnsi" w:hAnsiTheme="minorHAnsi" w:cstheme="minorHAnsi"/>
              </w:rPr>
            </w:pPr>
            <w:r w:rsidRPr="00797DFD">
              <w:rPr>
                <w:rFonts w:asciiTheme="minorHAnsi" w:hAnsiTheme="minorHAnsi" w:cstheme="minorHAnsi"/>
              </w:rPr>
              <w:t xml:space="preserve">Section </w:t>
            </w:r>
            <w:r w:rsidR="000D1BCA" w:rsidRPr="00797DFD">
              <w:rPr>
                <w:rFonts w:asciiTheme="minorHAnsi" w:hAnsiTheme="minorHAnsi" w:cstheme="minorHAnsi"/>
              </w:rPr>
              <w:t>3.4</w:t>
            </w:r>
          </w:p>
          <w:p w14:paraId="653D65BA" w14:textId="4AF7025F" w:rsidR="00A146D5" w:rsidRPr="00797DFD" w:rsidRDefault="000D1BCA" w:rsidP="00504905">
            <w:pPr>
              <w:rPr>
                <w:rFonts w:asciiTheme="minorHAnsi" w:hAnsiTheme="minorHAnsi" w:cstheme="minorHAnsi"/>
              </w:rPr>
            </w:pPr>
            <w:r w:rsidRPr="00797DFD">
              <w:rPr>
                <w:rFonts w:asciiTheme="minorHAnsi" w:hAnsiTheme="minorHAnsi" w:cstheme="minorHAnsi"/>
              </w:rPr>
              <w:t>Annex 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B5EC" w14:textId="4A562104" w:rsidR="00C95980" w:rsidRPr="00797DFD" w:rsidRDefault="00857277" w:rsidP="00504905">
            <w:pPr>
              <w:rPr>
                <w:rFonts w:asciiTheme="minorHAnsi" w:hAnsiTheme="minorHAnsi" w:cstheme="minorHAnsi"/>
              </w:rPr>
            </w:pPr>
            <w:r w:rsidRPr="00797DFD">
              <w:rPr>
                <w:rFonts w:asciiTheme="minorHAnsi" w:hAnsiTheme="minorHAnsi" w:cstheme="minorHAnsi"/>
              </w:rPr>
              <w:t xml:space="preserve">Data elements, Attribute “In EU”: </w:t>
            </w:r>
            <w:proofErr w:type="spellStart"/>
            <w:r w:rsidRPr="00797DFD">
              <w:rPr>
                <w:rFonts w:asciiTheme="minorHAnsi" w:hAnsiTheme="minorHAnsi" w:cstheme="minorHAnsi"/>
              </w:rPr>
              <w:t>Occ</w:t>
            </w:r>
            <w:proofErr w:type="spellEnd"/>
            <w:r w:rsidRPr="00797DFD">
              <w:rPr>
                <w:rFonts w:asciiTheme="minorHAnsi" w:hAnsiTheme="minorHAnsi" w:cstheme="minorHAnsi"/>
              </w:rPr>
              <w:t>=1, Value is always Yes or No</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0949" w14:textId="4B3B5416" w:rsidR="00C95980" w:rsidRPr="00797DFD" w:rsidRDefault="00361D9D" w:rsidP="00504905">
            <w:pPr>
              <w:rPr>
                <w:rFonts w:asciiTheme="minorHAnsi" w:hAnsiTheme="minorHAnsi" w:cstheme="minorHAnsi"/>
              </w:rPr>
            </w:pPr>
            <w:r w:rsidRPr="00797DFD">
              <w:rPr>
                <w:rFonts w:asciiTheme="minorHAnsi" w:hAnsiTheme="minorHAnsi" w:cstheme="minorHAnsi"/>
              </w:rPr>
              <w:t>This attribute has been removed. It is related to the country and not to location code.</w:t>
            </w:r>
          </w:p>
        </w:tc>
      </w:tr>
      <w:tr w:rsidR="00857277" w:rsidRPr="00797DFD" w14:paraId="4A3710A0"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3CA7"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2.</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09F79" w14:textId="77777777" w:rsidR="003C3C17" w:rsidRPr="00797DFD" w:rsidRDefault="00857277" w:rsidP="00504905">
            <w:pPr>
              <w:rPr>
                <w:rFonts w:asciiTheme="minorHAnsi" w:hAnsiTheme="minorHAnsi" w:cstheme="minorHAnsi"/>
              </w:rPr>
            </w:pPr>
            <w:r w:rsidRPr="00797DFD">
              <w:rPr>
                <w:rFonts w:asciiTheme="minorHAnsi" w:hAnsiTheme="minorHAnsi" w:cstheme="minorHAnsi"/>
              </w:rPr>
              <w:t xml:space="preserve">PROTECT </w:t>
            </w:r>
          </w:p>
          <w:p w14:paraId="46F29F67"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(e-mail)</w:t>
            </w:r>
          </w:p>
        </w:tc>
        <w:tc>
          <w:tcPr>
            <w:tcW w:w="489" w:type="pct"/>
            <w:tcBorders>
              <w:top w:val="single" w:sz="4" w:space="0" w:color="auto"/>
              <w:left w:val="single" w:sz="4" w:space="0" w:color="auto"/>
              <w:bottom w:val="single" w:sz="4" w:space="0" w:color="auto"/>
              <w:right w:val="single" w:sz="4" w:space="0" w:color="auto"/>
            </w:tcBorders>
          </w:tcPr>
          <w:p w14:paraId="79D90853"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3.4</w:t>
            </w:r>
          </w:p>
          <w:p w14:paraId="0FF489E7" w14:textId="16214194" w:rsidR="00A146D5" w:rsidRPr="00797DFD" w:rsidRDefault="000D1BCA" w:rsidP="00504905">
            <w:pPr>
              <w:rPr>
                <w:rFonts w:asciiTheme="minorHAnsi" w:hAnsiTheme="minorHAnsi" w:cstheme="minorHAnsi"/>
              </w:rPr>
            </w:pPr>
            <w:r w:rsidRPr="00797DFD">
              <w:rPr>
                <w:rFonts w:asciiTheme="minorHAnsi" w:hAnsiTheme="minorHAnsi" w:cstheme="minorHAnsi"/>
              </w:rPr>
              <w:t>Annex 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FFF8" w14:textId="10E3D87A" w:rsidR="00857277" w:rsidRPr="00797DFD" w:rsidRDefault="00857277" w:rsidP="00504905">
            <w:pPr>
              <w:rPr>
                <w:rFonts w:asciiTheme="minorHAnsi" w:hAnsiTheme="minorHAnsi" w:cstheme="minorHAnsi"/>
              </w:rPr>
            </w:pPr>
            <w:r w:rsidRPr="00797DFD">
              <w:rPr>
                <w:rFonts w:asciiTheme="minorHAnsi" w:hAnsiTheme="minorHAnsi" w:cstheme="minorHAnsi"/>
              </w:rPr>
              <w:t>Data elements, Attribute “Status”: Format missing</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A6DC"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Excel with data elements for the CLD has been updated.</w:t>
            </w:r>
          </w:p>
        </w:tc>
      </w:tr>
      <w:tr w:rsidR="00857277" w:rsidRPr="00797DFD" w14:paraId="7AF2F316"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A7A3"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3.</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E611" w14:textId="77777777" w:rsidR="003C3C17" w:rsidRPr="00797DFD" w:rsidRDefault="00857277" w:rsidP="00504905">
            <w:pPr>
              <w:rPr>
                <w:rFonts w:asciiTheme="minorHAnsi" w:hAnsiTheme="minorHAnsi" w:cstheme="minorHAnsi"/>
              </w:rPr>
            </w:pPr>
            <w:r w:rsidRPr="00797DFD">
              <w:rPr>
                <w:rFonts w:asciiTheme="minorHAnsi" w:hAnsiTheme="minorHAnsi" w:cstheme="minorHAnsi"/>
              </w:rPr>
              <w:t xml:space="preserve">Belgium </w:t>
            </w:r>
          </w:p>
          <w:p w14:paraId="1192E974"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(e-mail)</w:t>
            </w:r>
          </w:p>
        </w:tc>
        <w:tc>
          <w:tcPr>
            <w:tcW w:w="489" w:type="pct"/>
            <w:tcBorders>
              <w:top w:val="single" w:sz="4" w:space="0" w:color="auto"/>
              <w:left w:val="single" w:sz="4" w:space="0" w:color="auto"/>
              <w:bottom w:val="single" w:sz="4" w:space="0" w:color="auto"/>
              <w:right w:val="single" w:sz="4" w:space="0" w:color="auto"/>
            </w:tcBorders>
          </w:tcPr>
          <w:p w14:paraId="24561A1A" w14:textId="06D79D54" w:rsidR="00A146D5"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C15C" w14:textId="6E7F4A66" w:rsidR="00857277" w:rsidRPr="00797DFD" w:rsidRDefault="00857277"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What is the proposal: to have a separate SSN CLD and a separate EMSWe CLD, or a common CLD with a separate SSN web interface and a separate EMSWe web </w:t>
            </w:r>
            <w:proofErr w:type="gramStart"/>
            <w:r w:rsidRPr="00797DFD">
              <w:rPr>
                <w:rFonts w:asciiTheme="minorHAnsi" w:eastAsia="Times New Roman" w:hAnsiTheme="minorHAnsi" w:cstheme="minorHAnsi"/>
                <w:lang w:val="en-US" w:eastAsia="nl-BE"/>
              </w:rPr>
              <w:t>interface ?</w:t>
            </w:r>
            <w:proofErr w:type="gramEnd"/>
            <w:r w:rsidRPr="00797DFD">
              <w:rPr>
                <w:rFonts w:asciiTheme="minorHAnsi" w:eastAsia="Times New Roman" w:hAnsiTheme="minorHAnsi" w:cstheme="minorHAnsi"/>
                <w:lang w:val="en-US" w:eastAsia="nl-BE"/>
              </w:rPr>
              <w:t xml:space="preserve"> What’s the difference between the SSN and EMSWe CLD web interface: other data fields, other </w:t>
            </w:r>
            <w:proofErr w:type="gramStart"/>
            <w:r w:rsidRPr="00797DFD">
              <w:rPr>
                <w:rFonts w:asciiTheme="minorHAnsi" w:eastAsia="Times New Roman" w:hAnsiTheme="minorHAnsi" w:cstheme="minorHAnsi"/>
                <w:lang w:val="en-US" w:eastAsia="nl-BE"/>
              </w:rPr>
              <w:t>functionalities ?</w:t>
            </w:r>
            <w:proofErr w:type="gramEnd"/>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C56F" w14:textId="77777777" w:rsidR="00857277" w:rsidRPr="00797DFD" w:rsidRDefault="00857277" w:rsidP="00504905">
            <w:pPr>
              <w:textAlignment w:val="center"/>
              <w:rPr>
                <w:rFonts w:asciiTheme="minorHAnsi" w:hAnsiTheme="minorHAnsi" w:cstheme="minorHAnsi"/>
                <w:lang w:val="en-US"/>
              </w:rPr>
            </w:pPr>
            <w:r w:rsidRPr="00797DFD">
              <w:rPr>
                <w:rFonts w:asciiTheme="minorHAnsi" w:eastAsia="Times New Roman" w:hAnsiTheme="minorHAnsi" w:cstheme="minorHAnsi"/>
                <w:lang w:val="en-US" w:eastAsia="nl-BE"/>
              </w:rPr>
              <w:t xml:space="preserve">How to develop the EMSWe CLD will be assessed once the business requirements expressed in the meeting paper will have been finalized with the Group. There are a lot of similarities in the EMSWe CLD and the SSN CLD. The paper was drafted in order to </w:t>
            </w:r>
            <w:proofErr w:type="spellStart"/>
            <w:r w:rsidRPr="00797DFD">
              <w:rPr>
                <w:rFonts w:asciiTheme="minorHAnsi" w:eastAsia="Times New Roman" w:hAnsiTheme="minorHAnsi" w:cstheme="minorHAnsi"/>
                <w:lang w:val="en-US" w:eastAsia="nl-BE"/>
              </w:rPr>
              <w:t>maximise</w:t>
            </w:r>
            <w:proofErr w:type="spellEnd"/>
            <w:r w:rsidRPr="00797DFD">
              <w:rPr>
                <w:rFonts w:asciiTheme="minorHAnsi" w:eastAsia="Times New Roman" w:hAnsiTheme="minorHAnsi" w:cstheme="minorHAnsi"/>
                <w:lang w:val="en-US" w:eastAsia="nl-BE"/>
              </w:rPr>
              <w:t xml:space="preserve"> the similarities and limit the potential impact.</w:t>
            </w:r>
          </w:p>
        </w:tc>
      </w:tr>
      <w:tr w:rsidR="00857277" w:rsidRPr="00797DFD" w14:paraId="35B41651"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82EF"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4.</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F30E" w14:textId="77777777" w:rsidR="003C3C17" w:rsidRPr="00797DFD" w:rsidRDefault="00857277" w:rsidP="00504905">
            <w:pPr>
              <w:rPr>
                <w:rFonts w:asciiTheme="minorHAnsi" w:hAnsiTheme="minorHAnsi" w:cstheme="minorHAnsi"/>
              </w:rPr>
            </w:pPr>
            <w:r w:rsidRPr="00797DFD">
              <w:rPr>
                <w:rFonts w:asciiTheme="minorHAnsi" w:hAnsiTheme="minorHAnsi" w:cstheme="minorHAnsi"/>
              </w:rPr>
              <w:t xml:space="preserve">Belgium </w:t>
            </w:r>
          </w:p>
          <w:p w14:paraId="751C0699"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(e-mail)</w:t>
            </w:r>
          </w:p>
        </w:tc>
        <w:tc>
          <w:tcPr>
            <w:tcW w:w="489" w:type="pct"/>
            <w:tcBorders>
              <w:top w:val="single" w:sz="4" w:space="0" w:color="auto"/>
              <w:left w:val="single" w:sz="4" w:space="0" w:color="auto"/>
              <w:bottom w:val="single" w:sz="4" w:space="0" w:color="auto"/>
              <w:right w:val="single" w:sz="4" w:space="0" w:color="auto"/>
            </w:tcBorders>
          </w:tcPr>
          <w:p w14:paraId="480D267C" w14:textId="0A861A0B" w:rsidR="00A146D5"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 xml:space="preserve">Section </w:t>
            </w:r>
            <w:r w:rsidR="000D1BCA" w:rsidRPr="00797DFD">
              <w:rPr>
                <w:rFonts w:asciiTheme="minorHAnsi" w:eastAsia="Times New Roman" w:hAnsiTheme="minorHAnsi" w:cstheme="minorHAnsi"/>
                <w:lang w:val="en-US" w:eastAsia="nl-BE"/>
              </w:rPr>
              <w:t>6.2.1.2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035B" w14:textId="0656B93E" w:rsidR="00857277" w:rsidRPr="00797DFD" w:rsidRDefault="00857277"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Which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will the SSN/EMSWe CLD contain: only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with function 1 and 7, or also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with other </w:t>
            </w:r>
            <w:proofErr w:type="gramStart"/>
            <w:r w:rsidRPr="00797DFD">
              <w:rPr>
                <w:rFonts w:asciiTheme="minorHAnsi" w:eastAsia="Times New Roman" w:hAnsiTheme="minorHAnsi" w:cstheme="minorHAnsi"/>
                <w:lang w:val="en-US" w:eastAsia="nl-BE"/>
              </w:rPr>
              <w:t>functions ?</w:t>
            </w:r>
            <w:proofErr w:type="gramEnd"/>
            <w:r w:rsidRPr="00797DFD">
              <w:rPr>
                <w:rFonts w:asciiTheme="minorHAnsi" w:eastAsia="Times New Roman" w:hAnsiTheme="minorHAnsi" w:cstheme="minorHAnsi"/>
                <w:lang w:val="en-US" w:eastAsia="nl-BE"/>
              </w:rPr>
              <w:t xml:space="preserve"> I don’t understand why airports need to be integrated into the EMSWe </w:t>
            </w:r>
            <w:proofErr w:type="gramStart"/>
            <w:r w:rsidRPr="00797DFD">
              <w:rPr>
                <w:rFonts w:asciiTheme="minorHAnsi" w:eastAsia="Times New Roman" w:hAnsiTheme="minorHAnsi" w:cstheme="minorHAnsi"/>
                <w:lang w:val="en-US" w:eastAsia="nl-BE"/>
              </w:rPr>
              <w:t>CLD ?</w:t>
            </w:r>
            <w:proofErr w:type="gramEnd"/>
            <w:r w:rsidRPr="00797DFD">
              <w:rPr>
                <w:rFonts w:asciiTheme="minorHAnsi" w:eastAsia="Times New Roman" w:hAnsiTheme="minorHAnsi" w:cstheme="minorHAnsi"/>
                <w:lang w:val="en-US" w:eastAsia="nl-BE"/>
              </w:rPr>
              <w:t xml:space="preserve"> We are talking about an implementation for the maritime sector, and not for airports.</w:t>
            </w:r>
          </w:p>
          <w:p w14:paraId="662BA9ED" w14:textId="77777777" w:rsidR="00857277" w:rsidRPr="00797DFD" w:rsidRDefault="00857277" w:rsidP="00504905">
            <w:pPr>
              <w:textAlignment w:val="center"/>
              <w:rPr>
                <w:rFonts w:asciiTheme="minorHAnsi" w:eastAsia="Times New Roman" w:hAnsiTheme="minorHAnsi" w:cstheme="minorHAnsi"/>
                <w:lang w:val="en-US" w:eastAsia="nl-BE"/>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CA35" w14:textId="77777777" w:rsidR="00857277" w:rsidRPr="00797DFD" w:rsidRDefault="003C3C17"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Some reporting obligations require to identify places which are not necessarily ports. For instance, the MDH requires the identification of the location of evacuation which is not always a port. Customs formalities may as well use location which are not always ports.</w:t>
            </w:r>
          </w:p>
        </w:tc>
      </w:tr>
      <w:tr w:rsidR="00857277" w:rsidRPr="00797DFD" w14:paraId="33E2C0A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EAB4"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5.</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EDF5" w14:textId="77777777" w:rsidR="003C3C17" w:rsidRPr="00797DFD" w:rsidRDefault="00857277" w:rsidP="00504905">
            <w:pPr>
              <w:rPr>
                <w:rFonts w:asciiTheme="minorHAnsi" w:hAnsiTheme="minorHAnsi" w:cstheme="minorHAnsi"/>
              </w:rPr>
            </w:pPr>
            <w:r w:rsidRPr="00797DFD">
              <w:rPr>
                <w:rFonts w:asciiTheme="minorHAnsi" w:hAnsiTheme="minorHAnsi" w:cstheme="minorHAnsi"/>
              </w:rPr>
              <w:t xml:space="preserve">Belgium </w:t>
            </w:r>
          </w:p>
          <w:p w14:paraId="06159F6F" w14:textId="77777777" w:rsidR="00857277" w:rsidRPr="00797DFD" w:rsidRDefault="00857277" w:rsidP="00504905">
            <w:pPr>
              <w:rPr>
                <w:rFonts w:asciiTheme="minorHAnsi" w:hAnsiTheme="minorHAnsi" w:cstheme="minorHAnsi"/>
              </w:rPr>
            </w:pPr>
            <w:r w:rsidRPr="00797DFD">
              <w:rPr>
                <w:rFonts w:asciiTheme="minorHAnsi" w:hAnsiTheme="minorHAnsi" w:cstheme="minorHAnsi"/>
              </w:rPr>
              <w:t>(e-mail)</w:t>
            </w:r>
          </w:p>
        </w:tc>
        <w:tc>
          <w:tcPr>
            <w:tcW w:w="489" w:type="pct"/>
            <w:tcBorders>
              <w:top w:val="single" w:sz="4" w:space="0" w:color="auto"/>
              <w:left w:val="single" w:sz="4" w:space="0" w:color="auto"/>
              <w:bottom w:val="single" w:sz="4" w:space="0" w:color="auto"/>
              <w:right w:val="single" w:sz="4" w:space="0" w:color="auto"/>
            </w:tcBorders>
          </w:tcPr>
          <w:p w14:paraId="4FB37313" w14:textId="55A1D8BC" w:rsidR="00A146D5"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 xml:space="preserve">Section </w:t>
            </w:r>
            <w:r w:rsidR="000D1BCA" w:rsidRPr="00797DFD">
              <w:rPr>
                <w:rFonts w:asciiTheme="minorHAnsi" w:eastAsia="Times New Roman" w:hAnsiTheme="minorHAnsi" w:cstheme="minorHAnsi"/>
                <w:lang w:val="en-US" w:eastAsia="nl-BE"/>
              </w:rPr>
              <w:t>6.2.3.1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071F" w14:textId="707EE8BC" w:rsidR="00857277" w:rsidRPr="00797DFD" w:rsidRDefault="00857277"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Will only the SSN NCA be able to request SSN specific </w:t>
            </w:r>
            <w:proofErr w:type="spellStart"/>
            <w:proofErr w:type="gram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w:t>
            </w:r>
            <w:proofErr w:type="gramEnd"/>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E0AB" w14:textId="77777777" w:rsidR="00857277" w:rsidRPr="00797DFD" w:rsidRDefault="003C3C17"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procedure described in the SSN LOCODEs guidelines would be the one applicable unless agreed otherwise.</w:t>
            </w:r>
          </w:p>
        </w:tc>
      </w:tr>
      <w:tr w:rsidR="003C3C17" w:rsidRPr="00797DFD" w14:paraId="517A7D10"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EFC1" w14:textId="77777777" w:rsidR="003C3C17" w:rsidRPr="00797DFD" w:rsidRDefault="003C3C17" w:rsidP="00504905">
            <w:pPr>
              <w:rPr>
                <w:rFonts w:asciiTheme="minorHAnsi" w:hAnsiTheme="minorHAnsi" w:cstheme="minorHAnsi"/>
              </w:rPr>
            </w:pPr>
            <w:r w:rsidRPr="00797DFD">
              <w:rPr>
                <w:rFonts w:asciiTheme="minorHAnsi" w:hAnsiTheme="minorHAnsi" w:cstheme="minorHAnsi"/>
              </w:rPr>
              <w:t>6.</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7DFA" w14:textId="77777777" w:rsidR="003C3C17" w:rsidRPr="00797DFD" w:rsidRDefault="003C3C17"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37C5EF30" w14:textId="731F34BF" w:rsidR="00A146D5"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General comment</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C8DE" w14:textId="5E888E3F" w:rsidR="003C3C17" w:rsidRPr="00797DFD" w:rsidRDefault="00F537CB"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document contains various statements that can be considered as general principles. Other EMSWe documents such as the documents for the MIG and the spreadsheets contain a chapter with general principles. To keep the various documents consistent, it might be helpful to use general principles for this document as well.</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0F60" w14:textId="01670787" w:rsidR="00BB6D70" w:rsidRPr="00797DFD" w:rsidRDefault="006B74D5"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Noted. The document is structured to address the requirements from the Regulation, e.g.  technical specifications, standards and procedures with respect to the collecting, storing, updating and provision of the ship information. The document is therefore more </w:t>
            </w:r>
            <w:r w:rsidR="00912704" w:rsidRPr="00797DFD">
              <w:rPr>
                <w:rFonts w:asciiTheme="minorHAnsi" w:eastAsia="Times New Roman" w:hAnsiTheme="minorHAnsi" w:cstheme="minorHAnsi"/>
                <w:lang w:val="en-US" w:eastAsia="nl-BE"/>
              </w:rPr>
              <w:t>focused</w:t>
            </w:r>
            <w:r w:rsidRPr="00797DFD">
              <w:rPr>
                <w:rFonts w:asciiTheme="minorHAnsi" w:eastAsia="Times New Roman" w:hAnsiTheme="minorHAnsi" w:cstheme="minorHAnsi"/>
                <w:lang w:val="en-US" w:eastAsia="nl-BE"/>
              </w:rPr>
              <w:t xml:space="preserve"> on the implementation and management of the </w:t>
            </w:r>
            <w:r w:rsidR="00360B36" w:rsidRPr="00797DFD">
              <w:rPr>
                <w:rFonts w:asciiTheme="minorHAnsi" w:eastAsia="Times New Roman" w:hAnsiTheme="minorHAnsi" w:cstheme="minorHAnsi"/>
                <w:lang w:val="en-US" w:eastAsia="nl-BE"/>
              </w:rPr>
              <w:t>CLD</w:t>
            </w:r>
            <w:r w:rsidRPr="00797DFD">
              <w:rPr>
                <w:rFonts w:asciiTheme="minorHAnsi" w:eastAsia="Times New Roman" w:hAnsiTheme="minorHAnsi" w:cstheme="minorHAnsi"/>
                <w:lang w:val="en-US" w:eastAsia="nl-BE"/>
              </w:rPr>
              <w:t xml:space="preserve">. Its structure was presented </w:t>
            </w:r>
            <w:r w:rsidR="000A197E" w:rsidRPr="00797DFD">
              <w:rPr>
                <w:rFonts w:asciiTheme="minorHAnsi" w:eastAsia="Times New Roman" w:hAnsiTheme="minorHAnsi" w:cstheme="minorHAnsi"/>
                <w:lang w:val="en-US" w:eastAsia="nl-BE"/>
              </w:rPr>
              <w:t xml:space="preserve">and agreed with </w:t>
            </w:r>
            <w:r w:rsidRPr="00797DFD">
              <w:rPr>
                <w:rFonts w:asciiTheme="minorHAnsi" w:eastAsia="Times New Roman" w:hAnsiTheme="minorHAnsi" w:cstheme="minorHAnsi"/>
                <w:lang w:val="en-US" w:eastAsia="nl-BE"/>
              </w:rPr>
              <w:t>the Commission.</w:t>
            </w:r>
          </w:p>
        </w:tc>
      </w:tr>
      <w:tr w:rsidR="00854935" w:rsidRPr="00797DFD" w14:paraId="5DC27EBA"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894" w14:textId="77777777" w:rsidR="00854935" w:rsidRPr="00797DFD" w:rsidRDefault="00854935" w:rsidP="00504905">
            <w:pPr>
              <w:rPr>
                <w:rFonts w:asciiTheme="minorHAnsi" w:hAnsiTheme="minorHAnsi" w:cstheme="minorHAnsi"/>
              </w:rPr>
            </w:pPr>
            <w:r w:rsidRPr="00797DFD">
              <w:rPr>
                <w:rFonts w:asciiTheme="minorHAnsi" w:hAnsiTheme="minorHAnsi" w:cstheme="minorHAnsi"/>
              </w:rPr>
              <w:t>7.</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C1778" w14:textId="77777777" w:rsidR="00854935" w:rsidRPr="00797DFD" w:rsidRDefault="00854935"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29CDFAC4" w14:textId="35BF2650" w:rsidR="00A146D5"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General comment</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166" w14:textId="7272665D" w:rsidR="00854935" w:rsidRPr="00797DFD" w:rsidRDefault="00854935"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There is a connection with the work done by the EMSWe Interfaces and Data team. </w:t>
            </w:r>
            <w:proofErr w:type="gramStart"/>
            <w:r w:rsidRPr="00797DFD">
              <w:rPr>
                <w:rFonts w:asciiTheme="minorHAnsi" w:eastAsia="Times New Roman" w:hAnsiTheme="minorHAnsi" w:cstheme="minorHAnsi"/>
                <w:lang w:val="en-US" w:eastAsia="nl-BE"/>
              </w:rPr>
              <w:t>Therefore</w:t>
            </w:r>
            <w:proofErr w:type="gramEnd"/>
            <w:r w:rsidRPr="00797DFD">
              <w:rPr>
                <w:rFonts w:asciiTheme="minorHAnsi" w:eastAsia="Times New Roman" w:hAnsiTheme="minorHAnsi" w:cstheme="minorHAnsi"/>
                <w:lang w:val="en-US" w:eastAsia="nl-BE"/>
              </w:rPr>
              <w:t xml:space="preserve"> the work of the different teams should be </w:t>
            </w:r>
            <w:r w:rsidRPr="00797DFD">
              <w:rPr>
                <w:rFonts w:asciiTheme="minorHAnsi" w:eastAsia="Times New Roman" w:hAnsiTheme="minorHAnsi" w:cstheme="minorHAnsi"/>
                <w:lang w:val="en-US" w:eastAsia="nl-BE"/>
              </w:rPr>
              <w:lastRenderedPageBreak/>
              <w:t xml:space="preserve">aligned. </w:t>
            </w:r>
          </w:p>
          <w:p w14:paraId="3A48AB18" w14:textId="77777777" w:rsidR="00854935" w:rsidRPr="00797DFD" w:rsidRDefault="00854935"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(Also see our general remarks, no 2)</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01FD" w14:textId="77777777" w:rsidR="00854935" w:rsidRPr="00797DFD" w:rsidRDefault="00BB6D7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 xml:space="preserve">The work of </w:t>
            </w:r>
            <w:r w:rsidR="000C756A" w:rsidRPr="00797DFD">
              <w:rPr>
                <w:rFonts w:asciiTheme="minorHAnsi" w:eastAsia="Times New Roman" w:hAnsiTheme="minorHAnsi" w:cstheme="minorHAnsi"/>
                <w:lang w:val="en-US" w:eastAsia="nl-BE"/>
              </w:rPr>
              <w:t>all</w:t>
            </w:r>
            <w:r w:rsidRPr="00797DFD">
              <w:rPr>
                <w:rFonts w:asciiTheme="minorHAnsi" w:eastAsia="Times New Roman" w:hAnsiTheme="minorHAnsi" w:cstheme="minorHAnsi"/>
                <w:lang w:val="en-US" w:eastAsia="nl-BE"/>
              </w:rPr>
              <w:t xml:space="preserve"> groups is executed in parallel. EMSA participates </w:t>
            </w:r>
            <w:r w:rsidR="004B4819" w:rsidRPr="00797DFD">
              <w:rPr>
                <w:rFonts w:asciiTheme="minorHAnsi" w:eastAsia="Times New Roman" w:hAnsiTheme="minorHAnsi" w:cstheme="minorHAnsi"/>
                <w:lang w:val="en-US" w:eastAsia="nl-BE"/>
              </w:rPr>
              <w:t xml:space="preserve">in all groups in order to ensure that the work is </w:t>
            </w:r>
            <w:r w:rsidR="004B4819" w:rsidRPr="00797DFD">
              <w:rPr>
                <w:rFonts w:asciiTheme="minorHAnsi" w:eastAsia="Times New Roman" w:hAnsiTheme="minorHAnsi" w:cstheme="minorHAnsi"/>
                <w:lang w:val="en-US" w:eastAsia="nl-BE"/>
              </w:rPr>
              <w:lastRenderedPageBreak/>
              <w:t>aligned.</w:t>
            </w:r>
          </w:p>
          <w:p w14:paraId="13435B00" w14:textId="77777777" w:rsidR="001E25EF" w:rsidRPr="00797DFD" w:rsidRDefault="001E25EF"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As indicated, the work of the EMSWe Data Team will be reflected in the document once the EMSWe dataset is </w:t>
            </w:r>
            <w:proofErr w:type="spellStart"/>
            <w:r w:rsidRPr="00797DFD">
              <w:rPr>
                <w:rFonts w:asciiTheme="minorHAnsi" w:eastAsia="Times New Roman" w:hAnsiTheme="minorHAnsi" w:cstheme="minorHAnsi"/>
                <w:lang w:val="en-US" w:eastAsia="nl-BE"/>
              </w:rPr>
              <w:t>finalised</w:t>
            </w:r>
            <w:proofErr w:type="spellEnd"/>
            <w:r w:rsidRPr="00797DFD">
              <w:rPr>
                <w:rFonts w:asciiTheme="minorHAnsi" w:eastAsia="Times New Roman" w:hAnsiTheme="minorHAnsi" w:cstheme="minorHAnsi"/>
                <w:lang w:val="en-US" w:eastAsia="nl-BE"/>
              </w:rPr>
              <w:t>.</w:t>
            </w:r>
          </w:p>
          <w:p w14:paraId="10D88712" w14:textId="1A06C553" w:rsidR="00854935" w:rsidRPr="00797DFD" w:rsidRDefault="001E25EF"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As regards the Interfaces Team, use of common databases is addressed in the GUI functionalities document.</w:t>
            </w:r>
          </w:p>
        </w:tc>
      </w:tr>
      <w:tr w:rsidR="00854935" w:rsidRPr="00797DFD" w14:paraId="0D750EA2"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8076" w14:textId="77777777" w:rsidR="00854935" w:rsidRPr="00797DFD" w:rsidRDefault="00854935" w:rsidP="00504905">
            <w:pPr>
              <w:rPr>
                <w:rFonts w:asciiTheme="minorHAnsi" w:hAnsiTheme="minorHAnsi" w:cstheme="minorHAnsi"/>
              </w:rPr>
            </w:pPr>
            <w:r w:rsidRPr="00797DFD">
              <w:rPr>
                <w:rFonts w:asciiTheme="minorHAnsi" w:hAnsiTheme="minorHAnsi" w:cstheme="minorHAnsi"/>
              </w:rPr>
              <w:lastRenderedPageBreak/>
              <w:t>8.</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EF02" w14:textId="77777777" w:rsidR="00854935" w:rsidRPr="00797DFD" w:rsidRDefault="00854935"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7BCD4861" w14:textId="0012C839" w:rsidR="00A146D5"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3</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E5C9" w14:textId="3B5660D3" w:rsidR="00854935" w:rsidRPr="00797DFD" w:rsidRDefault="00854935"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We would like to ask attention for the fact that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in the port facility code is not always the same as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for the port itself. There are differences. Differences can exist for instance if the port facility uses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for the geographical location while the port has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of the entire port area. For instance, the geographical location </w:t>
            </w:r>
            <w:proofErr w:type="spellStart"/>
            <w:r w:rsidRPr="00797DFD">
              <w:rPr>
                <w:rFonts w:asciiTheme="minorHAnsi" w:hAnsiTheme="minorHAnsi" w:cstheme="minorHAnsi"/>
                <w:sz w:val="22"/>
                <w:szCs w:val="22"/>
              </w:rPr>
              <w:t>Maassluis</w:t>
            </w:r>
            <w:proofErr w:type="spellEnd"/>
            <w:r w:rsidRPr="00797DFD">
              <w:rPr>
                <w:rFonts w:asciiTheme="minorHAnsi" w:hAnsiTheme="minorHAnsi" w:cstheme="minorHAnsi"/>
                <w:sz w:val="22"/>
                <w:szCs w:val="22"/>
              </w:rPr>
              <w:t xml:space="preserve"> (NL) has port facility codes starting with NLMSL…, but the port facility itself is part of the port of Rotterdam with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NLRTM.</w:t>
            </w:r>
            <w:r w:rsidRPr="00797DFD">
              <w:rPr>
                <w:rFonts w:asciiTheme="minorHAnsi" w:hAnsiTheme="minorHAnsi" w:cstheme="minorHAnsi"/>
                <w:sz w:val="22"/>
                <w:szCs w:val="22"/>
              </w:rPr>
              <w:br/>
            </w:r>
          </w:p>
          <w:p w14:paraId="2705237E" w14:textId="77777777" w:rsidR="00854935" w:rsidRPr="00797DFD" w:rsidRDefault="00854935"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For supporting users of the GUI in selecting port facilities in the GUI, these differences need to be </w:t>
            </w:r>
            <w:proofErr w:type="gramStart"/>
            <w:r w:rsidRPr="00797DFD">
              <w:rPr>
                <w:rFonts w:asciiTheme="minorHAnsi" w:hAnsiTheme="minorHAnsi" w:cstheme="minorHAnsi"/>
                <w:sz w:val="22"/>
                <w:szCs w:val="22"/>
              </w:rPr>
              <w:t>taken into account</w:t>
            </w:r>
            <w:proofErr w:type="gramEnd"/>
            <w:r w:rsidRPr="00797DFD">
              <w:rPr>
                <w:rFonts w:asciiTheme="minorHAnsi" w:hAnsiTheme="minorHAnsi" w:cstheme="minorHAnsi"/>
                <w:sz w:val="22"/>
                <w:szCs w:val="22"/>
              </w:rPr>
              <w:t>.</w:t>
            </w:r>
          </w:p>
          <w:p w14:paraId="0B2F5997" w14:textId="77777777" w:rsidR="00854935" w:rsidRPr="00797DFD" w:rsidRDefault="00854935" w:rsidP="00504905">
            <w:pPr>
              <w:pStyle w:val="CommentText"/>
              <w:rPr>
                <w:rFonts w:asciiTheme="minorHAnsi" w:hAnsiTheme="minorHAnsi" w:cstheme="minorHAnsi"/>
                <w:sz w:val="22"/>
                <w:szCs w:val="22"/>
              </w:rPr>
            </w:pPr>
          </w:p>
          <w:p w14:paraId="328CADE7" w14:textId="77777777" w:rsidR="00854935" w:rsidRPr="00797DFD" w:rsidRDefault="00854935"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 xml:space="preserve">We suggest </w:t>
            </w:r>
            <w:proofErr w:type="gramStart"/>
            <w:r w:rsidRPr="00797DFD">
              <w:rPr>
                <w:rFonts w:asciiTheme="minorHAnsi" w:hAnsiTheme="minorHAnsi" w:cstheme="minorHAnsi"/>
              </w:rPr>
              <w:t>to investigate</w:t>
            </w:r>
            <w:proofErr w:type="gramEnd"/>
            <w:r w:rsidRPr="00797DFD">
              <w:rPr>
                <w:rFonts w:asciiTheme="minorHAnsi" w:hAnsiTheme="minorHAnsi" w:cstheme="minorHAnsi"/>
              </w:rPr>
              <w:t xml:space="preserve"> whether different </w:t>
            </w:r>
            <w:proofErr w:type="spellStart"/>
            <w:r w:rsidRPr="00797DFD">
              <w:rPr>
                <w:rFonts w:asciiTheme="minorHAnsi" w:hAnsiTheme="minorHAnsi" w:cstheme="minorHAnsi"/>
              </w:rPr>
              <w:t>locodes</w:t>
            </w:r>
            <w:proofErr w:type="spellEnd"/>
            <w:r w:rsidRPr="00797DFD">
              <w:rPr>
                <w:rFonts w:asciiTheme="minorHAnsi" w:hAnsiTheme="minorHAnsi" w:cstheme="minorHAnsi"/>
              </w:rPr>
              <w:t xml:space="preserve"> could become related to each other in the CLD (e.g. </w:t>
            </w:r>
            <w:proofErr w:type="spellStart"/>
            <w:r w:rsidRPr="00797DFD">
              <w:rPr>
                <w:rFonts w:asciiTheme="minorHAnsi" w:hAnsiTheme="minorHAnsi" w:cstheme="minorHAnsi"/>
              </w:rPr>
              <w:t>locode</w:t>
            </w:r>
            <w:proofErr w:type="spellEnd"/>
            <w:r w:rsidRPr="00797DFD">
              <w:rPr>
                <w:rFonts w:asciiTheme="minorHAnsi" w:hAnsiTheme="minorHAnsi" w:cstheme="minorHAnsi"/>
              </w:rPr>
              <w:t xml:space="preserve"> 1 is geographical part of </w:t>
            </w:r>
            <w:proofErr w:type="spellStart"/>
            <w:r w:rsidRPr="00797DFD">
              <w:rPr>
                <w:rFonts w:asciiTheme="minorHAnsi" w:hAnsiTheme="minorHAnsi" w:cstheme="minorHAnsi"/>
              </w:rPr>
              <w:t>locode</w:t>
            </w:r>
            <w:proofErr w:type="spellEnd"/>
            <w:r w:rsidRPr="00797DFD">
              <w:rPr>
                <w:rFonts w:asciiTheme="minorHAnsi" w:hAnsiTheme="minorHAnsi" w:cstheme="minorHAnsi"/>
              </w:rPr>
              <w:t xml:space="preserve"> 2). This is not only needed for port facilities but also for reuse of data across formalities. Assume a vessel sails from Lisbon to Rotterdam (with berth in </w:t>
            </w:r>
            <w:proofErr w:type="spellStart"/>
            <w:r w:rsidRPr="00797DFD">
              <w:rPr>
                <w:rFonts w:asciiTheme="minorHAnsi" w:hAnsiTheme="minorHAnsi" w:cstheme="minorHAnsi"/>
              </w:rPr>
              <w:t>Maassluis</w:t>
            </w:r>
            <w:proofErr w:type="spellEnd"/>
            <w:r w:rsidRPr="00797DFD">
              <w:rPr>
                <w:rFonts w:asciiTheme="minorHAnsi" w:hAnsiTheme="minorHAnsi" w:cstheme="minorHAnsi"/>
              </w:rPr>
              <w:t>). If in the pre departure notification the next port of call is NLMSL, and this information needs to be used in the pre arrival notification in Rotterdam, system wise it must be known that NLMSL and NLRTM are related.</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4BA9" w14:textId="77777777" w:rsidR="00854935" w:rsidRPr="00797DFD" w:rsidRDefault="004B4819"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comment was discussed during the bilateral meeting on 20 May. The Netherlands is going to show this use case to others to check whether there are more Member State with similar implementation.</w:t>
            </w:r>
          </w:p>
          <w:p w14:paraId="257B7CF2" w14:textId="77777777" w:rsidR="004B4819" w:rsidRPr="00797DFD" w:rsidRDefault="004B4819"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During the bilateral meeting EMSA mentioned possibility of introducing dependent locations in order to address this issue.</w:t>
            </w:r>
          </w:p>
        </w:tc>
      </w:tr>
      <w:tr w:rsidR="000D1BCA" w:rsidRPr="00797DFD" w14:paraId="300B0CF7"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1199"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9.</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315FD"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4D85C920" w14:textId="66ABBC64"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3.2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6AF7" w14:textId="4117EA56"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For port facilities we expect specific codes are needed as well.</w:t>
            </w:r>
          </w:p>
          <w:p w14:paraId="11F780B1" w14:textId="77777777" w:rsidR="000D1BCA" w:rsidRPr="00797DFD" w:rsidRDefault="000D1BCA" w:rsidP="00504905">
            <w:pPr>
              <w:textAlignment w:val="center"/>
              <w:rPr>
                <w:rFonts w:asciiTheme="minorHAnsi" w:eastAsia="Times New Roman" w:hAnsiTheme="minorHAnsi" w:cstheme="minorHAnsi"/>
                <w:lang w:eastAsia="nl-BE"/>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BC9F"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 creation/update of port facilities is done in the Maritime Security Module of the Global Integrated Shipping Information System (GISIS) which is </w:t>
            </w:r>
            <w:r w:rsidRPr="00797DFD">
              <w:rPr>
                <w:rFonts w:asciiTheme="minorHAnsi" w:eastAsia="Times New Roman" w:hAnsiTheme="minorHAnsi" w:cstheme="minorHAnsi"/>
                <w:lang w:val="en-US" w:eastAsia="nl-BE"/>
              </w:rPr>
              <w:lastRenderedPageBreak/>
              <w:t>maintained by the IMO. Member States shall coordinate the creation/deletion/updating of port facilities with the national authorities responsible for port facility security.</w:t>
            </w:r>
          </w:p>
          <w:p w14:paraId="2021140D"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EMSWe CLD will use information registered at IMO.</w:t>
            </w:r>
          </w:p>
        </w:tc>
      </w:tr>
      <w:tr w:rsidR="000D1BCA" w:rsidRPr="00797DFD" w14:paraId="7DC7F57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3C31"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lastRenderedPageBreak/>
              <w:t>10.</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032F"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0C3BAB8A" w14:textId="5B38A26E"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3.3</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04AE" w14:textId="49C4569D" w:rsidR="000D1BCA" w:rsidRPr="00797DFD" w:rsidRDefault="000D1BCA" w:rsidP="00504905">
            <w:pPr>
              <w:pStyle w:val="CommentText"/>
              <w:rPr>
                <w:rStyle w:val="CommentReference"/>
                <w:rFonts w:asciiTheme="minorHAnsi" w:hAnsiTheme="minorHAnsi" w:cstheme="minorHAnsi"/>
                <w:sz w:val="22"/>
                <w:szCs w:val="22"/>
              </w:rPr>
            </w:pPr>
            <w:r w:rsidRPr="00797DFD">
              <w:rPr>
                <w:rStyle w:val="CommentReference"/>
                <w:rFonts w:asciiTheme="minorHAnsi" w:hAnsiTheme="minorHAnsi" w:cstheme="minorHAnsi"/>
                <w:sz w:val="22"/>
                <w:szCs w:val="22"/>
              </w:rPr>
              <w:t>Currently, ZZCAN is used for exchange of information with Central SSN.</w:t>
            </w:r>
          </w:p>
          <w:p w14:paraId="68DE628C" w14:textId="77777777" w:rsidR="000D1BCA" w:rsidRPr="00797DFD" w:rsidRDefault="000D1BCA" w:rsidP="00504905">
            <w:pPr>
              <w:pStyle w:val="CommentText"/>
              <w:rPr>
                <w:rStyle w:val="CommentReference"/>
                <w:rFonts w:asciiTheme="minorHAnsi" w:hAnsiTheme="minorHAnsi" w:cstheme="minorHAnsi"/>
                <w:sz w:val="22"/>
                <w:szCs w:val="22"/>
              </w:rPr>
            </w:pPr>
            <w:r w:rsidRPr="00797DFD">
              <w:rPr>
                <w:rStyle w:val="CommentReference"/>
                <w:rFonts w:asciiTheme="minorHAnsi" w:hAnsiTheme="minorHAnsi" w:cstheme="minorHAnsi"/>
                <w:sz w:val="22"/>
                <w:szCs w:val="22"/>
              </w:rPr>
              <w:t>For cancelling a port call via messages (RIM) or GUI the code ZZCAN should not be used in our opinion.</w:t>
            </w:r>
          </w:p>
          <w:p w14:paraId="36777ECF" w14:textId="77777777" w:rsidR="000D1BCA" w:rsidRPr="00797DFD" w:rsidRDefault="000D1BCA" w:rsidP="00504905">
            <w:pPr>
              <w:pStyle w:val="CommentText"/>
              <w:rPr>
                <w:rStyle w:val="CommentReference"/>
                <w:rFonts w:asciiTheme="minorHAnsi" w:hAnsiTheme="minorHAnsi" w:cstheme="minorHAnsi"/>
                <w:sz w:val="22"/>
                <w:szCs w:val="22"/>
              </w:rPr>
            </w:pPr>
            <w:r w:rsidRPr="00797DFD">
              <w:rPr>
                <w:rStyle w:val="CommentReference"/>
                <w:rFonts w:asciiTheme="minorHAnsi" w:hAnsiTheme="minorHAnsi" w:cstheme="minorHAnsi"/>
                <w:sz w:val="22"/>
                <w:szCs w:val="22"/>
              </w:rPr>
              <w:t>So, we support the use of specific codes, but we suggest not to use code ZZCAN in RIM or GUI.</w:t>
            </w:r>
          </w:p>
          <w:p w14:paraId="21489EE5"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Style w:val="CommentReference"/>
                <w:rFonts w:asciiTheme="minorHAnsi" w:hAnsiTheme="minorHAnsi" w:cstheme="minorHAnsi"/>
                <w:sz w:val="22"/>
                <w:szCs w:val="22"/>
              </w:rPr>
              <w:t>It can of course remain be used for the exchange of information with SSN.</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8CE8"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depends on the implementation. Currently we have some Member States which connected National Single Window (NSW) directly to Central SSN while there are others which use National SSN in the middle.</w:t>
            </w:r>
          </w:p>
          <w:p w14:paraId="1B9E98B2" w14:textId="77777777" w:rsidR="000D1BCA" w:rsidRPr="00797DFD" w:rsidRDefault="000D1BCA" w:rsidP="00504905">
            <w:pPr>
              <w:textAlignment w:val="center"/>
              <w:rPr>
                <w:rFonts w:asciiTheme="minorHAnsi" w:eastAsia="Times New Roman" w:hAnsiTheme="minorHAnsi" w:cstheme="minorHAnsi"/>
                <w:lang w:val="en-US" w:eastAsia="nl-BE"/>
              </w:rPr>
            </w:pPr>
          </w:p>
          <w:p w14:paraId="2E54943F"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Therefore, we propose to keep the LOCODE “ZZCAN” on the list and the decision whether to use it or not in MNSW will be taken at the national level.</w:t>
            </w:r>
          </w:p>
        </w:tc>
      </w:tr>
      <w:tr w:rsidR="000D1BCA" w:rsidRPr="00797DFD" w14:paraId="19C2D5D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12D2"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11.</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09D6"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461B50EF" w14:textId="646BA2EE"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4.1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20D9" w14:textId="4777483E" w:rsidR="000D1BCA" w:rsidRPr="00797DFD" w:rsidRDefault="000D1BCA"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An overall view of all tasks and responsibilities is needed for all components of the EMSWe-architecture. This information should therefore be consolidated in a separate document.</w:t>
            </w:r>
            <w:r w:rsidRPr="00797DFD">
              <w:rPr>
                <w:rFonts w:asciiTheme="minorHAnsi" w:hAnsiTheme="minorHAnsi" w:cstheme="minorHAnsi"/>
                <w:sz w:val="22"/>
                <w:szCs w:val="22"/>
              </w:rPr>
              <w:br/>
              <w:t>(Also see our general remarks, no 3.)</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F0F6" w14:textId="581A2C5C"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not a task for the SSN group for the EMSWe Databases. This group focuses on the roles and responsibilities for each database in view of the preparation of the implementing acts for each database.</w:t>
            </w:r>
          </w:p>
        </w:tc>
      </w:tr>
      <w:tr w:rsidR="000D1BCA" w:rsidRPr="00797DFD" w14:paraId="510B83CB"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1CBED"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12.</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3FDB"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5ECA6321" w14:textId="3AF59549" w:rsidR="000D1BCA" w:rsidRPr="00797DFD" w:rsidRDefault="000D1BCA" w:rsidP="00504905">
            <w:pPr>
              <w:pStyle w:val="CommentText"/>
              <w:rPr>
                <w:rFonts w:asciiTheme="minorHAnsi" w:hAnsiTheme="minorHAnsi" w:cstheme="minorHAnsi"/>
                <w:sz w:val="22"/>
                <w:szCs w:val="22"/>
                <w:lang w:val="en-US"/>
              </w:rPr>
            </w:pPr>
            <w:r w:rsidRPr="00797DFD">
              <w:rPr>
                <w:rFonts w:asciiTheme="minorHAnsi" w:hAnsiTheme="minorHAnsi" w:cstheme="minorHAnsi"/>
                <w:sz w:val="22"/>
                <w:szCs w:val="22"/>
                <w:lang w:val="en-US"/>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898" w14:textId="1E347DCA" w:rsidR="000D1BCA" w:rsidRPr="00797DFD" w:rsidRDefault="000D1BCA" w:rsidP="00504905">
            <w:pPr>
              <w:pStyle w:val="CommentText"/>
              <w:rPr>
                <w:rFonts w:asciiTheme="minorHAnsi" w:hAnsiTheme="minorHAnsi" w:cstheme="minorHAnsi"/>
                <w:sz w:val="22"/>
                <w:szCs w:val="22"/>
                <w:lang w:val="en-US"/>
              </w:rPr>
            </w:pPr>
            <w:r w:rsidRPr="00797DFD">
              <w:rPr>
                <w:rFonts w:asciiTheme="minorHAnsi" w:hAnsiTheme="minorHAnsi" w:cstheme="minorHAnsi"/>
                <w:sz w:val="22"/>
                <w:szCs w:val="22"/>
                <w:lang w:val="en-US"/>
              </w:rPr>
              <w:t>What are the underlying arguments for the use of a local copy?</w:t>
            </w:r>
          </w:p>
          <w:p w14:paraId="0AD6365D" w14:textId="77777777" w:rsidR="000D1BCA" w:rsidRPr="00797DFD" w:rsidRDefault="000D1BCA" w:rsidP="00504905">
            <w:pPr>
              <w:pStyle w:val="CommentText"/>
              <w:rPr>
                <w:rFonts w:asciiTheme="minorHAnsi" w:hAnsiTheme="minorHAnsi" w:cstheme="minorHAnsi"/>
                <w:sz w:val="22"/>
                <w:szCs w:val="22"/>
                <w:lang w:val="en-US"/>
              </w:rPr>
            </w:pPr>
          </w:p>
          <w:p w14:paraId="56F04AC7" w14:textId="77777777" w:rsidR="000D1BCA" w:rsidRPr="00797DFD" w:rsidRDefault="000D1BCA" w:rsidP="00504905">
            <w:pPr>
              <w:pStyle w:val="CommentText"/>
              <w:rPr>
                <w:rFonts w:asciiTheme="minorHAnsi" w:hAnsiTheme="minorHAnsi" w:cstheme="minorHAnsi"/>
                <w:sz w:val="22"/>
                <w:szCs w:val="22"/>
                <w:lang w:val="en-US"/>
              </w:rPr>
            </w:pPr>
            <w:r w:rsidRPr="00797DFD">
              <w:rPr>
                <w:rFonts w:asciiTheme="minorHAnsi" w:hAnsiTheme="minorHAnsi" w:cstheme="minorHAnsi"/>
                <w:sz w:val="22"/>
                <w:szCs w:val="22"/>
                <w:lang w:val="en-US"/>
              </w:rPr>
              <w:t>And if a local copy is used:</w:t>
            </w:r>
          </w:p>
          <w:p w14:paraId="5B718896" w14:textId="77777777" w:rsidR="000D1BCA" w:rsidRPr="00797DFD" w:rsidRDefault="000D1BCA" w:rsidP="00504905">
            <w:pPr>
              <w:pStyle w:val="CommentText"/>
              <w:numPr>
                <w:ilvl w:val="0"/>
                <w:numId w:val="3"/>
              </w:numPr>
              <w:rPr>
                <w:rFonts w:asciiTheme="minorHAnsi" w:hAnsiTheme="minorHAnsi" w:cstheme="minorHAnsi"/>
                <w:sz w:val="22"/>
                <w:szCs w:val="22"/>
                <w:lang w:val="en-US"/>
              </w:rPr>
            </w:pPr>
            <w:r w:rsidRPr="00797DFD">
              <w:rPr>
                <w:rFonts w:asciiTheme="minorHAnsi" w:hAnsiTheme="minorHAnsi" w:cstheme="minorHAnsi"/>
                <w:sz w:val="22"/>
                <w:szCs w:val="22"/>
              </w:rPr>
              <w:t xml:space="preserve"> How does the local copy stays synchronized with the CLD?</w:t>
            </w:r>
          </w:p>
          <w:p w14:paraId="2D91C998" w14:textId="77777777" w:rsidR="000D1BCA" w:rsidRPr="00797DFD" w:rsidRDefault="000D1BCA" w:rsidP="00504905">
            <w:pPr>
              <w:pStyle w:val="CommentText"/>
              <w:numPr>
                <w:ilvl w:val="0"/>
                <w:numId w:val="3"/>
              </w:numPr>
              <w:rPr>
                <w:rFonts w:asciiTheme="minorHAnsi" w:hAnsiTheme="minorHAnsi" w:cstheme="minorHAnsi"/>
                <w:sz w:val="22"/>
                <w:szCs w:val="22"/>
                <w:lang w:val="en-US"/>
              </w:rPr>
            </w:pPr>
            <w:r w:rsidRPr="00797DFD">
              <w:rPr>
                <w:rFonts w:asciiTheme="minorHAnsi" w:hAnsiTheme="minorHAnsi" w:cstheme="minorHAnsi"/>
                <w:sz w:val="22"/>
                <w:szCs w:val="22"/>
              </w:rPr>
              <w:t xml:space="preserve"> Is the method described in this document the best way to do it?</w:t>
            </w:r>
          </w:p>
          <w:p w14:paraId="4CEFA3A9" w14:textId="77777777" w:rsidR="000D1BCA" w:rsidRPr="00797DFD" w:rsidRDefault="000D1BCA" w:rsidP="00504905">
            <w:pPr>
              <w:pStyle w:val="CommentText"/>
              <w:rPr>
                <w:rFonts w:asciiTheme="minorHAnsi" w:hAnsiTheme="minorHAnsi" w:cstheme="minorHAnsi"/>
                <w:sz w:val="22"/>
                <w:szCs w:val="22"/>
                <w:lang w:val="en-US"/>
              </w:rPr>
            </w:pPr>
          </w:p>
          <w:p w14:paraId="20666343" w14:textId="77777777"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lang w:val="en-US"/>
              </w:rPr>
              <w:t xml:space="preserve">Working with a local copy doesn’t seem to be fully in line with / </w:t>
            </w:r>
            <w:proofErr w:type="gramStart"/>
            <w:r w:rsidRPr="00797DFD">
              <w:rPr>
                <w:rFonts w:asciiTheme="minorHAnsi" w:hAnsiTheme="minorHAnsi" w:cstheme="minorHAnsi"/>
                <w:sz w:val="22"/>
                <w:szCs w:val="22"/>
                <w:lang w:val="en-US"/>
              </w:rPr>
              <w:t>incorporated  in</w:t>
            </w:r>
            <w:proofErr w:type="gramEnd"/>
            <w:r w:rsidRPr="00797DFD">
              <w:rPr>
                <w:rFonts w:asciiTheme="minorHAnsi" w:hAnsiTheme="minorHAnsi" w:cstheme="minorHAnsi"/>
                <w:sz w:val="22"/>
                <w:szCs w:val="22"/>
                <w:lang w:val="en-US"/>
              </w:rPr>
              <w:t xml:space="preserve"> the rest of the document. If Member States should use a local copy, then there should be clear functions for synchronizing and there should be functions for using data from the local copy. But the description seems to be a mix of having a local copy but also using </w:t>
            </w:r>
            <w:r w:rsidRPr="00797DFD">
              <w:rPr>
                <w:rFonts w:asciiTheme="minorHAnsi" w:hAnsiTheme="minorHAnsi" w:cstheme="minorHAnsi"/>
                <w:sz w:val="22"/>
                <w:szCs w:val="22"/>
                <w:lang w:val="en-US"/>
              </w:rPr>
              <w:lastRenderedPageBreak/>
              <w:t>functions for retrieving data directly used in the GUI.</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C527"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The arguments for using the local copy are the following:</w:t>
            </w:r>
          </w:p>
          <w:p w14:paraId="396A2B68" w14:textId="77777777" w:rsidR="000D1BCA" w:rsidRPr="00797DFD" w:rsidRDefault="000D1BCA"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val="en-US" w:eastAsia="nl-BE"/>
              </w:rPr>
              <w:t xml:space="preserve">Location database is rather static (2 big updates per year). </w:t>
            </w:r>
            <w:r w:rsidRPr="00797DFD">
              <w:rPr>
                <w:rFonts w:asciiTheme="minorHAnsi" w:eastAsia="Times New Roman" w:hAnsiTheme="minorHAnsi" w:cstheme="minorHAnsi"/>
                <w:lang w:eastAsia="nl-BE"/>
              </w:rPr>
              <w:t>No need for continuous request when declarant prepares declaration if data is available locally.</w:t>
            </w:r>
          </w:p>
          <w:p w14:paraId="390FFE23" w14:textId="77777777" w:rsidR="000D1BCA" w:rsidRPr="00797DFD" w:rsidRDefault="000D1BCA"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No dependency with external system. Even if Common database has some technical intervention information is available at national level and MNSW works.</w:t>
            </w:r>
          </w:p>
          <w:p w14:paraId="359557E3" w14:textId="77777777" w:rsidR="000D1BCA" w:rsidRPr="00797DFD" w:rsidRDefault="000D1BCA"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 xml:space="preserve">Data available locally gives more possibilities for the web interface (e.g. search after typing </w:t>
            </w:r>
            <w:r w:rsidRPr="00797DFD">
              <w:rPr>
                <w:rFonts w:asciiTheme="minorHAnsi" w:eastAsia="Times New Roman" w:hAnsiTheme="minorHAnsi" w:cstheme="minorHAnsi"/>
                <w:lang w:eastAsia="nl-BE"/>
              </w:rPr>
              <w:lastRenderedPageBreak/>
              <w:t>few characters of LOCODE or port name, etc.)</w:t>
            </w:r>
          </w:p>
          <w:p w14:paraId="3D596AC5" w14:textId="77777777" w:rsidR="000D1BCA" w:rsidRPr="00797DFD" w:rsidRDefault="000D1BCA" w:rsidP="00504905">
            <w:pPr>
              <w:textAlignment w:val="center"/>
              <w:rPr>
                <w:rFonts w:asciiTheme="minorHAnsi" w:eastAsia="Times New Roman" w:hAnsiTheme="minorHAnsi" w:cstheme="minorHAnsi"/>
                <w:lang w:eastAsia="nl-BE"/>
              </w:rPr>
            </w:pPr>
          </w:p>
          <w:p w14:paraId="2A61D019" w14:textId="77777777" w:rsidR="000D1BCA" w:rsidRPr="00797DFD" w:rsidRDefault="000D1BCA" w:rsidP="00504905">
            <w:p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The local copy stays synchronised thanks to the announcement mechanism. Whenever there is a change in the Common Location database it is sent to the MNSW. In case of technical issue this announcement message is queued until the MNSW can process it.</w:t>
            </w:r>
          </w:p>
          <w:p w14:paraId="05792255" w14:textId="77777777" w:rsidR="000D1BCA" w:rsidRPr="00797DFD" w:rsidRDefault="000D1BCA" w:rsidP="00504905">
            <w:pPr>
              <w:textAlignment w:val="center"/>
              <w:rPr>
                <w:rFonts w:asciiTheme="minorHAnsi" w:eastAsia="Times New Roman" w:hAnsiTheme="minorHAnsi" w:cstheme="minorHAnsi"/>
                <w:lang w:eastAsia="nl-BE"/>
              </w:rPr>
            </w:pPr>
          </w:p>
          <w:p w14:paraId="1326C2CA" w14:textId="77777777" w:rsidR="000D1BCA" w:rsidRPr="00797DFD" w:rsidRDefault="000D1BCA" w:rsidP="00504905">
            <w:p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As described in the document data can be retrieved from the GUI as a back-up solution to the S2S interface.</w:t>
            </w:r>
          </w:p>
        </w:tc>
      </w:tr>
      <w:tr w:rsidR="000D1BCA" w:rsidRPr="00797DFD" w14:paraId="07E1A2A4"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D65E"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lastRenderedPageBreak/>
              <w:t>13.</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A2E6"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2B1C0495" w14:textId="0C04A6B5" w:rsidR="000D1BCA" w:rsidRPr="00797DFD" w:rsidRDefault="000D1BCA"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Section 3</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27B9" w14:textId="7CFA5857" w:rsidR="000D1BCA" w:rsidRPr="00797DFD" w:rsidRDefault="000D1BCA" w:rsidP="00504905">
            <w:pPr>
              <w:pStyle w:val="CommentText"/>
              <w:rPr>
                <w:rFonts w:asciiTheme="minorHAnsi" w:hAnsiTheme="minorHAnsi" w:cstheme="minorHAnsi"/>
                <w:sz w:val="22"/>
                <w:szCs w:val="22"/>
              </w:rPr>
            </w:pPr>
            <w:r w:rsidRPr="00797DFD">
              <w:rPr>
                <w:rStyle w:val="CommentReference"/>
                <w:rFonts w:asciiTheme="minorHAnsi" w:hAnsiTheme="minorHAnsi" w:cstheme="minorHAnsi"/>
                <w:sz w:val="22"/>
                <w:szCs w:val="22"/>
              </w:rPr>
              <w:t xml:space="preserve">See also our remark for port facilities. We propose to investigate whether </w:t>
            </w:r>
            <w:proofErr w:type="spellStart"/>
            <w:r w:rsidRPr="00797DFD">
              <w:rPr>
                <w:rStyle w:val="CommentReference"/>
                <w:rFonts w:asciiTheme="minorHAnsi" w:hAnsiTheme="minorHAnsi" w:cstheme="minorHAnsi"/>
                <w:sz w:val="22"/>
                <w:szCs w:val="22"/>
              </w:rPr>
              <w:t>locodes</w:t>
            </w:r>
            <w:proofErr w:type="spellEnd"/>
            <w:r w:rsidRPr="00797DFD">
              <w:rPr>
                <w:rStyle w:val="CommentReference"/>
                <w:rFonts w:asciiTheme="minorHAnsi" w:hAnsiTheme="minorHAnsi" w:cstheme="minorHAnsi"/>
                <w:sz w:val="22"/>
                <w:szCs w:val="22"/>
              </w:rPr>
              <w:t xml:space="preserve"> could be related to each other in the CLD.</w:t>
            </w:r>
          </w:p>
          <w:p w14:paraId="2961B9B4" w14:textId="77777777" w:rsidR="000D1BCA" w:rsidRPr="00797DFD" w:rsidRDefault="000D1BCA" w:rsidP="00504905">
            <w:pPr>
              <w:pStyle w:val="CommentText"/>
              <w:rPr>
                <w:rFonts w:asciiTheme="minorHAnsi" w:hAnsiTheme="minorHAnsi" w:cstheme="minorHAnsi"/>
                <w:sz w:val="22"/>
                <w:szCs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EB89"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See our answer in the comment 8.</w:t>
            </w:r>
          </w:p>
        </w:tc>
      </w:tr>
      <w:tr w:rsidR="000D1BCA" w:rsidRPr="00797DFD" w14:paraId="6F03BA62"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92612"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14.</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7F18"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1590F217" w14:textId="5050725F" w:rsidR="000D1BCA"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8D9E" w14:textId="3AC7944C"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It is not clear what is meant here with making available the information. If the list of codes must be available for supporting manual entry via the GUI then we support that this should be a common functionality. But the description of such a functionality should be part of the GUI document.</w:t>
            </w:r>
          </w:p>
          <w:p w14:paraId="0A53AE55" w14:textId="77777777" w:rsidR="000D1BCA" w:rsidRPr="00797DFD" w:rsidRDefault="000D1BCA"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 xml:space="preserve">If it is meant that code lists should be downloadable by declarants, then this should be done centrally and once by the Commission, in our opinion. Otherwise each Member State </w:t>
            </w:r>
            <w:proofErr w:type="gramStart"/>
            <w:r w:rsidRPr="00797DFD">
              <w:rPr>
                <w:rFonts w:asciiTheme="minorHAnsi" w:hAnsiTheme="minorHAnsi" w:cstheme="minorHAnsi"/>
                <w:sz w:val="22"/>
                <w:szCs w:val="22"/>
              </w:rPr>
              <w:t>has to</w:t>
            </w:r>
            <w:proofErr w:type="gramEnd"/>
            <w:r w:rsidRPr="00797DFD">
              <w:rPr>
                <w:rFonts w:asciiTheme="minorHAnsi" w:hAnsiTheme="minorHAnsi" w:cstheme="minorHAnsi"/>
                <w:sz w:val="22"/>
                <w:szCs w:val="22"/>
              </w:rPr>
              <w:t xml:space="preserve"> develop exactly the same functionality.</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B4BE"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According to point 2 of Article 15 of the EU Regulation 2019/1239 Commission shall ensure the availability of the location database to the maritime National Single Windows in order to facilitate ship reporting.</w:t>
            </w:r>
          </w:p>
          <w:p w14:paraId="7149A9E6" w14:textId="77777777" w:rsidR="000D1BCA" w:rsidRPr="00797DFD" w:rsidRDefault="000D1BCA" w:rsidP="00504905">
            <w:pPr>
              <w:textAlignment w:val="center"/>
              <w:rPr>
                <w:rFonts w:asciiTheme="minorHAnsi" w:eastAsia="Times New Roman" w:hAnsiTheme="minorHAnsi" w:cstheme="minorHAnsi"/>
                <w:lang w:val="en-US" w:eastAsia="nl-BE"/>
              </w:rPr>
            </w:pPr>
          </w:p>
          <w:p w14:paraId="3207C455"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will be done (one connection per Member States) and then it is up to each Member State to decide how this information will be shared with declarants, port community systems, etc. This part is not covered by this document since each Member State can have its own approach for making this data available from the MNSW.</w:t>
            </w:r>
          </w:p>
        </w:tc>
      </w:tr>
      <w:tr w:rsidR="000D1BCA" w:rsidRPr="00797DFD" w14:paraId="10162CA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22B5"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15.</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632E"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745F4BF0" w14:textId="6C5C3085" w:rsidR="000D1BCA" w:rsidRPr="00797DFD" w:rsidRDefault="00573EE8" w:rsidP="00504905">
            <w:pPr>
              <w:pStyle w:val="CommentText"/>
              <w:rPr>
                <w:rStyle w:val="tlid-translation"/>
                <w:rFonts w:asciiTheme="minorHAnsi" w:hAnsiTheme="minorHAnsi" w:cstheme="minorHAnsi"/>
                <w:sz w:val="22"/>
                <w:szCs w:val="22"/>
                <w:lang w:val="en"/>
              </w:rPr>
            </w:pPr>
            <w:r w:rsidRPr="00797DFD">
              <w:rPr>
                <w:rStyle w:val="tlid-translation"/>
                <w:rFonts w:asciiTheme="minorHAnsi" w:hAnsiTheme="minorHAnsi" w:cstheme="minorHAnsi"/>
                <w:sz w:val="22"/>
                <w:szCs w:val="22"/>
                <w:lang w:val="en"/>
              </w:rPr>
              <w:t>Section 5.1.1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A510" w14:textId="7CD0E147" w:rsidR="000D1BCA" w:rsidRPr="00797DFD" w:rsidRDefault="000D1BCA" w:rsidP="00504905">
            <w:pPr>
              <w:pStyle w:val="CommentText"/>
              <w:rPr>
                <w:rFonts w:asciiTheme="minorHAnsi" w:hAnsiTheme="minorHAnsi" w:cstheme="minorHAnsi"/>
                <w:sz w:val="22"/>
                <w:szCs w:val="22"/>
              </w:rPr>
            </w:pPr>
            <w:r w:rsidRPr="00797DFD">
              <w:rPr>
                <w:rStyle w:val="tlid-translation"/>
                <w:rFonts w:asciiTheme="minorHAnsi" w:hAnsiTheme="minorHAnsi" w:cstheme="minorHAnsi"/>
                <w:sz w:val="22"/>
                <w:szCs w:val="22"/>
                <w:lang w:val="en"/>
              </w:rPr>
              <w:t xml:space="preserve">If functionality is developed for one-time use only, this might be an expensive solution (for Commission and all Member States). The creation of an initial local copy might be </w:t>
            </w:r>
            <w:proofErr w:type="spellStart"/>
            <w:r w:rsidRPr="00797DFD">
              <w:rPr>
                <w:rStyle w:val="tlid-translation"/>
                <w:rFonts w:asciiTheme="minorHAnsi" w:hAnsiTheme="minorHAnsi" w:cstheme="minorHAnsi"/>
                <w:sz w:val="22"/>
                <w:szCs w:val="22"/>
                <w:lang w:val="en"/>
              </w:rPr>
              <w:t>realised</w:t>
            </w:r>
            <w:proofErr w:type="spellEnd"/>
            <w:r w:rsidRPr="00797DFD">
              <w:rPr>
                <w:rStyle w:val="tlid-translation"/>
                <w:rFonts w:asciiTheme="minorHAnsi" w:hAnsiTheme="minorHAnsi" w:cstheme="minorHAnsi"/>
                <w:sz w:val="22"/>
                <w:szCs w:val="22"/>
                <w:lang w:val="en"/>
              </w:rPr>
              <w:t xml:space="preserve"> in a </w:t>
            </w:r>
            <w:proofErr w:type="gramStart"/>
            <w:r w:rsidRPr="00797DFD">
              <w:rPr>
                <w:rStyle w:val="tlid-translation"/>
                <w:rFonts w:asciiTheme="minorHAnsi" w:hAnsiTheme="minorHAnsi" w:cstheme="minorHAnsi"/>
                <w:sz w:val="22"/>
                <w:szCs w:val="22"/>
                <w:lang w:val="en"/>
              </w:rPr>
              <w:t>more easy</w:t>
            </w:r>
            <w:proofErr w:type="gramEnd"/>
            <w:r w:rsidRPr="00797DFD">
              <w:rPr>
                <w:rStyle w:val="tlid-translation"/>
                <w:rFonts w:asciiTheme="minorHAnsi" w:hAnsiTheme="minorHAnsi" w:cstheme="minorHAnsi"/>
                <w:sz w:val="22"/>
                <w:szCs w:val="22"/>
                <w:lang w:val="en"/>
              </w:rPr>
              <w:t xml:space="preserve"> way as well.</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5059" w14:textId="66B82003"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True but since this functionality already exists in the current EMSA CLD no development is </w:t>
            </w:r>
            <w:r w:rsidR="00361D9D" w:rsidRPr="00797DFD">
              <w:rPr>
                <w:rFonts w:asciiTheme="minorHAnsi" w:eastAsia="Times New Roman" w:hAnsiTheme="minorHAnsi" w:cstheme="minorHAnsi"/>
                <w:lang w:val="en-US" w:eastAsia="nl-BE"/>
              </w:rPr>
              <w:t xml:space="preserve">needed. In order to simplify development at national level it has been removed from the </w:t>
            </w:r>
            <w:r w:rsidR="00361D9D" w:rsidRPr="00797DFD">
              <w:rPr>
                <w:rFonts w:asciiTheme="minorHAnsi" w:eastAsia="Times New Roman" w:hAnsiTheme="minorHAnsi" w:cstheme="minorHAnsi"/>
                <w:lang w:val="en-US" w:eastAsia="nl-BE"/>
              </w:rPr>
              <w:lastRenderedPageBreak/>
              <w:t>document.</w:t>
            </w:r>
          </w:p>
          <w:p w14:paraId="34FF31A3" w14:textId="77777777" w:rsidR="000D1BCA" w:rsidRPr="00797DFD" w:rsidRDefault="000D1BCA" w:rsidP="00504905">
            <w:pPr>
              <w:textAlignment w:val="center"/>
              <w:rPr>
                <w:rFonts w:asciiTheme="minorHAnsi" w:eastAsia="Times New Roman" w:hAnsiTheme="minorHAnsi" w:cstheme="minorHAnsi"/>
                <w:lang w:val="en-US" w:eastAsia="nl-BE"/>
              </w:rPr>
            </w:pPr>
          </w:p>
          <w:p w14:paraId="3D2002BF"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In addition, </w:t>
            </w:r>
            <w:r w:rsidRPr="00797DFD">
              <w:rPr>
                <w:rFonts w:asciiTheme="minorHAnsi" w:hAnsiTheme="minorHAnsi" w:cstheme="minorHAnsi"/>
              </w:rPr>
              <w:t>EMSA proposed (Proposal 4) to investigate whether the “push” mechanism could provide automatically the full list of location codes after subscribing to the service (i.e. initial synchronisation of databases). In this case there is no need to keep Request/Response for the MNSW.</w:t>
            </w:r>
          </w:p>
        </w:tc>
      </w:tr>
      <w:tr w:rsidR="000D1BCA" w:rsidRPr="00797DFD" w14:paraId="1F2DD5E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1520"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lastRenderedPageBreak/>
              <w:t>16.</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3109" w14:textId="77777777" w:rsidR="000D1BCA" w:rsidRPr="00797DFD" w:rsidRDefault="000D1BCA"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37EBBBA4" w14:textId="7CA405AE" w:rsidR="000D1BCA"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F9E4" w14:textId="43CA0341" w:rsidR="000D1BCA" w:rsidRPr="00797DFD" w:rsidRDefault="000D1BCA"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Why are two databases used for </w:t>
            </w:r>
            <w:proofErr w:type="spellStart"/>
            <w:r w:rsidRPr="00797DFD">
              <w:rPr>
                <w:rFonts w:asciiTheme="minorHAnsi" w:hAnsiTheme="minorHAnsi" w:cstheme="minorHAnsi"/>
                <w:sz w:val="22"/>
                <w:szCs w:val="22"/>
              </w:rPr>
              <w:t>locodes</w:t>
            </w:r>
            <w:proofErr w:type="spellEnd"/>
            <w:r w:rsidRPr="00797DFD">
              <w:rPr>
                <w:rFonts w:asciiTheme="minorHAnsi" w:hAnsiTheme="minorHAnsi" w:cstheme="minorHAnsi"/>
                <w:sz w:val="22"/>
                <w:szCs w:val="22"/>
              </w:rPr>
              <w:t xml:space="preserve">? EMSWe CLD and SSN CLD. We suggest </w:t>
            </w:r>
            <w:proofErr w:type="gramStart"/>
            <w:r w:rsidRPr="00797DFD">
              <w:rPr>
                <w:rFonts w:asciiTheme="minorHAnsi" w:hAnsiTheme="minorHAnsi" w:cstheme="minorHAnsi"/>
                <w:sz w:val="22"/>
                <w:szCs w:val="22"/>
              </w:rPr>
              <w:t>to use</w:t>
            </w:r>
            <w:proofErr w:type="gramEnd"/>
            <w:r w:rsidRPr="00797DFD">
              <w:rPr>
                <w:rFonts w:asciiTheme="minorHAnsi" w:hAnsiTheme="minorHAnsi" w:cstheme="minorHAnsi"/>
                <w:sz w:val="22"/>
                <w:szCs w:val="22"/>
              </w:rPr>
              <w:t xml:space="preserve"> only one database for locations.</w:t>
            </w:r>
          </w:p>
          <w:p w14:paraId="5E066E94" w14:textId="77777777" w:rsidR="000D1BCA" w:rsidRPr="00797DFD" w:rsidRDefault="000D1BCA" w:rsidP="00504905">
            <w:pPr>
              <w:pStyle w:val="CommentText"/>
              <w:rPr>
                <w:rStyle w:val="tlid-translation"/>
                <w:rFonts w:asciiTheme="minorHAnsi" w:hAnsiTheme="minorHAnsi" w:cstheme="minorHAnsi"/>
                <w:sz w:val="22"/>
                <w:szCs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F9EF"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How to develop the EMSWe CLD will be assessed once the business requirements expressed in the meeting paper will have been finalized with the Group. There are a lot of similarities in the EMSWe CLD and the SSN CLD. The paper was drafted in order to </w:t>
            </w:r>
            <w:proofErr w:type="spellStart"/>
            <w:r w:rsidRPr="00797DFD">
              <w:rPr>
                <w:rFonts w:asciiTheme="minorHAnsi" w:eastAsia="Times New Roman" w:hAnsiTheme="minorHAnsi" w:cstheme="minorHAnsi"/>
                <w:lang w:val="en-US" w:eastAsia="nl-BE"/>
              </w:rPr>
              <w:t>maximise</w:t>
            </w:r>
            <w:proofErr w:type="spellEnd"/>
            <w:r w:rsidRPr="00797DFD">
              <w:rPr>
                <w:rFonts w:asciiTheme="minorHAnsi" w:eastAsia="Times New Roman" w:hAnsiTheme="minorHAnsi" w:cstheme="minorHAnsi"/>
                <w:lang w:val="en-US" w:eastAsia="nl-BE"/>
              </w:rPr>
              <w:t xml:space="preserve"> the similarities and limit the potential impact.</w:t>
            </w:r>
          </w:p>
          <w:p w14:paraId="4D9D1B51" w14:textId="77777777" w:rsidR="000D1BCA" w:rsidRPr="00797DFD" w:rsidRDefault="000D1BCA"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Since current EMSA/SSN CLD contains some information not relevant for the EMSWe it has been proposed to create dedicated subset of information.</w:t>
            </w:r>
          </w:p>
        </w:tc>
      </w:tr>
      <w:tr w:rsidR="00573EE8" w:rsidRPr="00797DFD" w14:paraId="3E928EA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EDB1"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17.</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7E28"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12027859" w14:textId="4CDDAB76"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6.2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C315" w14:textId="0C25678E"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We suggest </w:t>
            </w:r>
            <w:proofErr w:type="gramStart"/>
            <w:r w:rsidRPr="00797DFD">
              <w:rPr>
                <w:rFonts w:asciiTheme="minorHAnsi" w:hAnsiTheme="minorHAnsi" w:cstheme="minorHAnsi"/>
                <w:sz w:val="22"/>
                <w:szCs w:val="22"/>
              </w:rPr>
              <w:t>to consider</w:t>
            </w:r>
            <w:proofErr w:type="gramEnd"/>
            <w:r w:rsidRPr="00797DFD">
              <w:rPr>
                <w:rFonts w:asciiTheme="minorHAnsi" w:hAnsiTheme="minorHAnsi" w:cstheme="minorHAnsi"/>
                <w:sz w:val="22"/>
                <w:szCs w:val="22"/>
              </w:rPr>
              <w:t xml:space="preserve"> to record validity periods (start and end dates) for codes. The use of a validity period per code makes it easier to roll out and implement in advance new, changed or removed codes. If validity periods are not used each authority </w:t>
            </w:r>
            <w:proofErr w:type="gramStart"/>
            <w:r w:rsidRPr="00797DFD">
              <w:rPr>
                <w:rFonts w:asciiTheme="minorHAnsi" w:hAnsiTheme="minorHAnsi" w:cstheme="minorHAnsi"/>
                <w:sz w:val="22"/>
                <w:szCs w:val="22"/>
              </w:rPr>
              <w:t>has to</w:t>
            </w:r>
            <w:proofErr w:type="gramEnd"/>
            <w:r w:rsidRPr="00797DFD">
              <w:rPr>
                <w:rFonts w:asciiTheme="minorHAnsi" w:hAnsiTheme="minorHAnsi" w:cstheme="minorHAnsi"/>
                <w:sz w:val="22"/>
                <w:szCs w:val="22"/>
              </w:rPr>
              <w:t xml:space="preserve"> implement the changed codes at the same moment. This is not feasible in practice.</w:t>
            </w:r>
          </w:p>
          <w:p w14:paraId="6373F4E3" w14:textId="77777777" w:rsidR="00573EE8" w:rsidRPr="00797DFD" w:rsidRDefault="00573EE8" w:rsidP="00504905">
            <w:pPr>
              <w:pStyle w:val="CommentText"/>
              <w:rPr>
                <w:rFonts w:asciiTheme="minorHAnsi" w:hAnsiTheme="minorHAnsi" w:cstheme="minorHAnsi"/>
                <w:sz w:val="22"/>
                <w:szCs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96D5"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If Member States implement subscription/announcement mechanism all changes will be recorded at the same time. Eventually some seconds of difference due to communication may happen.</w:t>
            </w:r>
          </w:p>
          <w:p w14:paraId="30555893" w14:textId="77777777" w:rsidR="00573EE8" w:rsidRPr="00797DFD" w:rsidRDefault="00573EE8" w:rsidP="00504905">
            <w:pPr>
              <w:textAlignment w:val="center"/>
              <w:rPr>
                <w:rFonts w:asciiTheme="minorHAnsi" w:eastAsia="Times New Roman" w:hAnsiTheme="minorHAnsi" w:cstheme="minorHAnsi"/>
                <w:lang w:val="en-US" w:eastAsia="nl-BE"/>
              </w:rPr>
            </w:pPr>
          </w:p>
          <w:p w14:paraId="5533C828"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We cannot have different lists based on validity period since all MNSW has to have the same reference. Giving an example we could have one MNSW which already removed a LOCODE while there is another one which still accept it. There would be clear communication issue between </w:t>
            </w:r>
            <w:proofErr w:type="gramStart"/>
            <w:r w:rsidRPr="00797DFD">
              <w:rPr>
                <w:rFonts w:asciiTheme="minorHAnsi" w:eastAsia="Times New Roman" w:hAnsiTheme="minorHAnsi" w:cstheme="minorHAnsi"/>
                <w:lang w:val="en-US" w:eastAsia="nl-BE"/>
              </w:rPr>
              <w:t>them</w:t>
            </w:r>
            <w:proofErr w:type="gramEnd"/>
            <w:r w:rsidRPr="00797DFD">
              <w:rPr>
                <w:rFonts w:asciiTheme="minorHAnsi" w:eastAsia="Times New Roman" w:hAnsiTheme="minorHAnsi" w:cstheme="minorHAnsi"/>
                <w:lang w:val="en-US" w:eastAsia="nl-BE"/>
              </w:rPr>
              <w:t xml:space="preserve"> and it would be impossible to reuse information.</w:t>
            </w:r>
          </w:p>
        </w:tc>
      </w:tr>
      <w:tr w:rsidR="00573EE8" w:rsidRPr="00797DFD" w14:paraId="0A451F07"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957C"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18.</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7B96"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 xml:space="preserve">Netherlands </w:t>
            </w:r>
            <w:r w:rsidRPr="00797DFD">
              <w:rPr>
                <w:rFonts w:asciiTheme="minorHAnsi" w:hAnsiTheme="minorHAnsi" w:cstheme="minorHAnsi"/>
              </w:rPr>
              <w:lastRenderedPageBreak/>
              <w:t>(e-mail)</w:t>
            </w:r>
          </w:p>
        </w:tc>
        <w:tc>
          <w:tcPr>
            <w:tcW w:w="489" w:type="pct"/>
            <w:tcBorders>
              <w:top w:val="single" w:sz="4" w:space="0" w:color="auto"/>
              <w:left w:val="single" w:sz="4" w:space="0" w:color="auto"/>
              <w:bottom w:val="single" w:sz="4" w:space="0" w:color="auto"/>
              <w:right w:val="single" w:sz="4" w:space="0" w:color="auto"/>
            </w:tcBorders>
          </w:tcPr>
          <w:p w14:paraId="66A757CB" w14:textId="17F16D9A"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lastRenderedPageBreak/>
              <w:t>Section 7</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CC2F" w14:textId="13E22B64"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The texts of the following chapters </w:t>
            </w:r>
            <w:r w:rsidRPr="00797DFD">
              <w:rPr>
                <w:rFonts w:asciiTheme="minorHAnsi" w:hAnsiTheme="minorHAnsi" w:cstheme="minorHAnsi"/>
                <w:sz w:val="22"/>
                <w:szCs w:val="22"/>
              </w:rPr>
              <w:lastRenderedPageBreak/>
              <w:t>are the same for all common databases (with only some small exceptions). These texts should be consolidated to avoid duplicate texts with the risk of deviations between the documents.</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07C16" w14:textId="3925386B"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 xml:space="preserve">Noted. The document is </w:t>
            </w:r>
            <w:r w:rsidRPr="00797DFD">
              <w:rPr>
                <w:rFonts w:asciiTheme="minorHAnsi" w:eastAsia="Times New Roman" w:hAnsiTheme="minorHAnsi" w:cstheme="minorHAnsi"/>
                <w:lang w:val="en-US" w:eastAsia="nl-BE"/>
              </w:rPr>
              <w:lastRenderedPageBreak/>
              <w:t>structured to address the requirements from the Regulation, e.g.  technical specifications, standards and procedures with respect to the collecting, storing, updating and provision of the ship information. The document is therefore more focused on the implementation and management of the CLD. Its structure was presented and agreed with the Commission.</w:t>
            </w:r>
          </w:p>
        </w:tc>
      </w:tr>
      <w:tr w:rsidR="00573EE8" w:rsidRPr="00797DFD" w14:paraId="2785E9AE"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0A84"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lastRenderedPageBreak/>
              <w:t>19.</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1B8F"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6BC57B28" w14:textId="40E36598"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7.2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F9DD" w14:textId="34924DF5" w:rsidR="00573EE8" w:rsidRPr="00797DFD" w:rsidRDefault="00573EE8"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 xml:space="preserve">The MS is already a legal participant, based on the Regulation. Complying or not complying with the CT will not change this. We suggest </w:t>
            </w:r>
            <w:proofErr w:type="gramStart"/>
            <w:r w:rsidRPr="00797DFD">
              <w:rPr>
                <w:rFonts w:asciiTheme="minorHAnsi" w:hAnsiTheme="minorHAnsi" w:cstheme="minorHAnsi"/>
                <w:sz w:val="22"/>
                <w:szCs w:val="22"/>
              </w:rPr>
              <w:t>to remove</w:t>
            </w:r>
            <w:proofErr w:type="gramEnd"/>
            <w:r w:rsidRPr="00797DFD">
              <w:rPr>
                <w:rFonts w:asciiTheme="minorHAnsi" w:hAnsiTheme="minorHAnsi" w:cstheme="minorHAnsi"/>
                <w:sz w:val="22"/>
                <w:szCs w:val="22"/>
              </w:rPr>
              <w:t xml:space="preserve"> this sentence.</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86F9"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document will be updated accordingly.</w:t>
            </w:r>
          </w:p>
        </w:tc>
      </w:tr>
      <w:tr w:rsidR="00573EE8" w:rsidRPr="00797DFD" w14:paraId="32155CF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28F5A"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20.</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530C"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4777AFA6" w14:textId="1067D89F"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8.2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EE04" w14:textId="7B5A04D1"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We think archiving or cleaning up the CLD would be sensible to do, taking requirements from legislation into account on this point.</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F6A2"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Noted. The legislation will be </w:t>
            </w:r>
            <w:proofErr w:type="gramStart"/>
            <w:r w:rsidRPr="00797DFD">
              <w:rPr>
                <w:rFonts w:asciiTheme="minorHAnsi" w:eastAsia="Times New Roman" w:hAnsiTheme="minorHAnsi" w:cstheme="minorHAnsi"/>
                <w:lang w:val="en-US" w:eastAsia="nl-BE"/>
              </w:rPr>
              <w:t>taken into account</w:t>
            </w:r>
            <w:proofErr w:type="gramEnd"/>
            <w:r w:rsidRPr="00797DFD">
              <w:rPr>
                <w:rFonts w:asciiTheme="minorHAnsi" w:eastAsia="Times New Roman" w:hAnsiTheme="minorHAnsi" w:cstheme="minorHAnsi"/>
                <w:lang w:val="en-US" w:eastAsia="nl-BE"/>
              </w:rPr>
              <w:t>.</w:t>
            </w:r>
          </w:p>
        </w:tc>
      </w:tr>
      <w:tr w:rsidR="00573EE8" w:rsidRPr="00797DFD" w14:paraId="3C1F08DC"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982B"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21.</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900D"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55444424" w14:textId="4AA177E5"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8.6</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01E4" w14:textId="38594F4E"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This should be done (automatically) by S2S.</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4006" w14:textId="0358FCE3"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It is expected to be automatic. The EMSWe CLD will ensure that messages are schema compliant and the same is expected from the MNSW.</w:t>
            </w:r>
          </w:p>
        </w:tc>
      </w:tr>
      <w:tr w:rsidR="00573EE8" w:rsidRPr="00797DFD" w14:paraId="7507B898"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3C23B"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22.</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10E5"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0E3598C2" w14:textId="06D6945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8.7</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1BA1" w14:textId="0B1DB85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What are exactly roles, tasks and responsibilities? And what is the impact of this principle for he </w:t>
            </w:r>
            <w:proofErr w:type="gramStart"/>
            <w:r w:rsidRPr="00797DFD">
              <w:rPr>
                <w:rFonts w:asciiTheme="minorHAnsi" w:hAnsiTheme="minorHAnsi" w:cstheme="minorHAnsi"/>
                <w:sz w:val="22"/>
                <w:szCs w:val="22"/>
              </w:rPr>
              <w:t>MSs ?</w:t>
            </w:r>
            <w:proofErr w:type="gramEnd"/>
          </w:p>
          <w:p w14:paraId="37E89B52" w14:textId="77777777" w:rsidR="00573EE8" w:rsidRPr="00797DFD" w:rsidRDefault="00573EE8"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This should be considered in general for the whole chain of information.</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7C98"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We expect that EMSWe and MNSW will have 24/7 contact point to ensure that all components of the system work as expected.</w:t>
            </w:r>
          </w:p>
        </w:tc>
      </w:tr>
      <w:tr w:rsidR="00573EE8" w:rsidRPr="00797DFD" w14:paraId="2B6209DB"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9648"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23.</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13C3"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32F7B0ED" w14:textId="62EF289C"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DE1" w14:textId="779BE6F1"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This chapter is not very clear to us. Does this concern the CLD, local copies or MNSW in general?</w:t>
            </w:r>
          </w:p>
          <w:p w14:paraId="41EDE9DD" w14:textId="77777777" w:rsidR="00573EE8" w:rsidRPr="00797DFD" w:rsidRDefault="00573EE8" w:rsidP="00504905">
            <w:pPr>
              <w:pStyle w:val="CommentText"/>
              <w:rPr>
                <w:rFonts w:asciiTheme="minorHAnsi" w:hAnsiTheme="minorHAnsi" w:cstheme="minorHAnsi"/>
                <w:sz w:val="22"/>
                <w:szCs w:val="22"/>
              </w:rPr>
            </w:pPr>
          </w:p>
          <w:p w14:paraId="5F31970E" w14:textId="7777777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A lot of the requirements are, in our opinion, not specific for CLD or not related to CLD. </w:t>
            </w:r>
            <w:proofErr w:type="gramStart"/>
            <w:r w:rsidRPr="00797DFD">
              <w:rPr>
                <w:rFonts w:asciiTheme="minorHAnsi" w:hAnsiTheme="minorHAnsi" w:cstheme="minorHAnsi"/>
                <w:sz w:val="22"/>
                <w:szCs w:val="22"/>
              </w:rPr>
              <w:t>Also</w:t>
            </w:r>
            <w:proofErr w:type="gramEnd"/>
            <w:r w:rsidRPr="00797DFD">
              <w:rPr>
                <w:rFonts w:asciiTheme="minorHAnsi" w:hAnsiTheme="minorHAnsi" w:cstheme="minorHAnsi"/>
                <w:sz w:val="22"/>
                <w:szCs w:val="22"/>
              </w:rPr>
              <w:t xml:space="preserve"> the requirement should not apply for MSs, but COM if they concern the CLD.</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D0C7" w14:textId="641A7D0F" w:rsidR="00573EE8" w:rsidRPr="00797DFD" w:rsidRDefault="00AA56ED" w:rsidP="00504905">
            <w:pPr>
              <w:textAlignment w:val="center"/>
              <w:rPr>
                <w:rFonts w:asciiTheme="minorHAnsi" w:hAnsiTheme="minorHAnsi" w:cstheme="minorHAnsi"/>
                <w:i/>
              </w:rPr>
            </w:pPr>
            <w:r>
              <w:rPr>
                <w:rFonts w:asciiTheme="minorHAnsi" w:eastAsia="Times New Roman" w:hAnsiTheme="minorHAnsi" w:cstheme="minorHAnsi"/>
                <w:lang w:val="en-US" w:eastAsia="nl-BE"/>
              </w:rPr>
              <w:t>Text has been clarified</w:t>
            </w:r>
          </w:p>
        </w:tc>
      </w:tr>
      <w:tr w:rsidR="00573EE8" w:rsidRPr="00797DFD" w14:paraId="45160E31"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ECCC"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24.</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50EF"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1C9C3ABA" w14:textId="39D29233"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9.2.2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C05B" w14:textId="52D6FC5C"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Why the SSN-password policy? This concerns CLD, not SSN. It’s better to describe the requirements which are applied, instead of referring to SSN.</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5399"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Noted. The document will be updated accordingly.</w:t>
            </w:r>
          </w:p>
        </w:tc>
      </w:tr>
      <w:tr w:rsidR="00573EE8" w:rsidRPr="00797DFD" w14:paraId="33B57A7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4025"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25.</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8BD2E"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1ADB90DB" w14:textId="0890D7E1"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9.2.3</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E83B9" w14:textId="7AFB6EEE"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It is unclear for us why local systems are mentioned in this text.</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9086" w14:textId="77777777" w:rsidR="00AA56ED" w:rsidRPr="00286F8D" w:rsidRDefault="00AA56ED" w:rsidP="00504905">
            <w:pPr>
              <w:widowControl w:val="0"/>
              <w:rPr>
                <w:rFonts w:asciiTheme="minorHAnsi" w:eastAsia="Times New Roman" w:hAnsiTheme="minorHAnsi" w:cstheme="minorHAnsi"/>
                <w:lang w:val="en-US" w:eastAsia="nl-BE"/>
              </w:rPr>
            </w:pPr>
            <w:r>
              <w:rPr>
                <w:rFonts w:asciiTheme="minorHAnsi" w:eastAsia="Times New Roman" w:hAnsiTheme="minorHAnsi" w:cstheme="minorHAnsi"/>
                <w:lang w:val="en-US" w:eastAsia="nl-BE"/>
              </w:rPr>
              <w:t>Local systems to be remove.</w:t>
            </w:r>
          </w:p>
          <w:p w14:paraId="7B602D44" w14:textId="4AD22471" w:rsidR="00573EE8" w:rsidRPr="00797DFD" w:rsidRDefault="00AA56ED" w:rsidP="00504905">
            <w:pPr>
              <w:textAlignment w:val="center"/>
              <w:rPr>
                <w:rFonts w:asciiTheme="minorHAnsi" w:eastAsia="Times New Roman" w:hAnsiTheme="minorHAnsi" w:cstheme="minorHAnsi"/>
                <w:lang w:val="en-US" w:eastAsia="nl-BE"/>
              </w:rPr>
            </w:pPr>
            <w:r w:rsidRPr="00F82D10">
              <w:rPr>
                <w:rFonts w:asciiTheme="minorHAnsi" w:hAnsiTheme="minorHAnsi" w:cstheme="minorHAnsi"/>
              </w:rPr>
              <w:t>Text to be clarified</w:t>
            </w:r>
          </w:p>
        </w:tc>
      </w:tr>
      <w:tr w:rsidR="00573EE8" w:rsidRPr="00797DFD" w14:paraId="75BA019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35AB"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26.</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C66D"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4EFB1C5F" w14:textId="71AC2D9D"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9.2.4</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0D40" w14:textId="1E34144A" w:rsidR="00573EE8" w:rsidRPr="00797DFD" w:rsidRDefault="00573EE8"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Which information is meant? Is this still about the CLD?</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3F4C"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Yes. This is about logs. CLD needs to store information about all transactions (creation, updates of information but also </w:t>
            </w:r>
            <w:r w:rsidRPr="00797DFD">
              <w:rPr>
                <w:rFonts w:asciiTheme="minorHAnsi" w:eastAsia="Times New Roman" w:hAnsiTheme="minorHAnsi" w:cstheme="minorHAnsi"/>
                <w:lang w:val="en-US" w:eastAsia="nl-BE"/>
              </w:rPr>
              <w:lastRenderedPageBreak/>
              <w:t>exchange of data with MNSW).</w:t>
            </w:r>
          </w:p>
        </w:tc>
      </w:tr>
      <w:tr w:rsidR="00573EE8" w:rsidRPr="00797DFD" w14:paraId="31456F22"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62BB"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lastRenderedPageBreak/>
              <w:t>27.</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8EC1"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0F0F5DD0" w14:textId="3B131BEB"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9.2.5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4E77" w14:textId="12DEF951"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To our opinion these are not requirements for a database such as the CLD. Or the other way around, should the content of the CLD not being limited to data for which these rules are not necessary?</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0897"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True. This are general requirements for data storage which are not applicable to CLD </w:t>
            </w:r>
            <w:proofErr w:type="gramStart"/>
            <w:r w:rsidRPr="00797DFD">
              <w:rPr>
                <w:rFonts w:asciiTheme="minorHAnsi" w:eastAsia="Times New Roman" w:hAnsiTheme="minorHAnsi" w:cstheme="minorHAnsi"/>
                <w:lang w:val="en-US" w:eastAsia="nl-BE"/>
              </w:rPr>
              <w:t>at the moment</w:t>
            </w:r>
            <w:proofErr w:type="gramEnd"/>
            <w:r w:rsidRPr="00797DFD">
              <w:rPr>
                <w:rFonts w:asciiTheme="minorHAnsi" w:eastAsia="Times New Roman" w:hAnsiTheme="minorHAnsi" w:cstheme="minorHAnsi"/>
                <w:lang w:val="en-US" w:eastAsia="nl-BE"/>
              </w:rPr>
              <w:t>.</w:t>
            </w:r>
          </w:p>
        </w:tc>
      </w:tr>
      <w:tr w:rsidR="00573EE8" w:rsidRPr="00797DFD" w14:paraId="285E6E44"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42DE"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28.</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31E7B"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5BE4487A" w14:textId="5635C33A"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9.2.6</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3ABC" w14:textId="0C6A0F94"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The CLD is a system</w:t>
            </w:r>
            <w:r w:rsidRPr="00797DFD">
              <w:rPr>
                <w:rFonts w:asciiTheme="minorHAnsi" w:hAnsiTheme="minorHAnsi" w:cstheme="minorHAnsi"/>
                <w:color w:val="FF0000"/>
                <w:sz w:val="22"/>
                <w:szCs w:val="22"/>
              </w:rPr>
              <w:t xml:space="preserve">. </w:t>
            </w:r>
            <w:r w:rsidRPr="00797DFD">
              <w:rPr>
                <w:rFonts w:asciiTheme="minorHAnsi" w:hAnsiTheme="minorHAnsi" w:cstheme="minorHAnsi"/>
                <w:sz w:val="22"/>
                <w:szCs w:val="22"/>
              </w:rPr>
              <w:t>This should be an authority, in this case the Commission.</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2745"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Noted. The document will be updated accordingly.</w:t>
            </w:r>
          </w:p>
        </w:tc>
      </w:tr>
      <w:tr w:rsidR="00573EE8" w:rsidRPr="00797DFD" w14:paraId="321A67B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E545"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29.</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553E"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Netherlands (e-mail)</w:t>
            </w:r>
          </w:p>
        </w:tc>
        <w:tc>
          <w:tcPr>
            <w:tcW w:w="489" w:type="pct"/>
            <w:tcBorders>
              <w:top w:val="single" w:sz="4" w:space="0" w:color="auto"/>
              <w:left w:val="single" w:sz="4" w:space="0" w:color="auto"/>
              <w:bottom w:val="single" w:sz="4" w:space="0" w:color="auto"/>
              <w:right w:val="single" w:sz="4" w:space="0" w:color="auto"/>
            </w:tcBorders>
          </w:tcPr>
          <w:p w14:paraId="06C8DA8A" w14:textId="10E1AE78" w:rsidR="00573EE8" w:rsidRPr="00797DFD" w:rsidRDefault="00573EE8" w:rsidP="00504905">
            <w:pPr>
              <w:rPr>
                <w:rFonts w:asciiTheme="minorHAnsi" w:hAnsiTheme="minorHAnsi" w:cstheme="minorHAnsi"/>
              </w:rPr>
            </w:pPr>
            <w:r w:rsidRPr="00797DFD">
              <w:rPr>
                <w:rFonts w:asciiTheme="minorHAnsi" w:hAnsiTheme="minorHAnsi" w:cstheme="minorHAnsi"/>
              </w:rPr>
              <w:t>Section 3.4</w:t>
            </w:r>
          </w:p>
          <w:p w14:paraId="69BDF275" w14:textId="6274933C"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Annex 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08D0" w14:textId="54C020FA"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Why is the data element Country a separate data element? This data element is only needed if the two first characters of a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can be different from the country where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is related to.</w:t>
            </w:r>
          </w:p>
          <w:p w14:paraId="1545CC83" w14:textId="7777777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If this latter is not the case, we suggest </w:t>
            </w:r>
            <w:proofErr w:type="gramStart"/>
            <w:r w:rsidRPr="00797DFD">
              <w:rPr>
                <w:rFonts w:asciiTheme="minorHAnsi" w:hAnsiTheme="minorHAnsi" w:cstheme="minorHAnsi"/>
                <w:sz w:val="22"/>
                <w:szCs w:val="22"/>
              </w:rPr>
              <w:t>to remove</w:t>
            </w:r>
            <w:proofErr w:type="gramEnd"/>
            <w:r w:rsidRPr="00797DFD">
              <w:rPr>
                <w:rFonts w:asciiTheme="minorHAnsi" w:hAnsiTheme="minorHAnsi" w:cstheme="minorHAnsi"/>
                <w:sz w:val="22"/>
                <w:szCs w:val="22"/>
              </w:rPr>
              <w:t xml:space="preserve"> the data element Country.</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372DD"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There is a link between first two letters and the country. The “Country” attribute is needed for search functionality if the user wants to the list of LOCODEs for a specific country.</w:t>
            </w:r>
          </w:p>
        </w:tc>
      </w:tr>
      <w:tr w:rsidR="00573EE8" w:rsidRPr="00797DFD" w14:paraId="47F9C34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CD99"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30.</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3DCC"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France (e-mail)</w:t>
            </w:r>
          </w:p>
        </w:tc>
        <w:tc>
          <w:tcPr>
            <w:tcW w:w="489" w:type="pct"/>
            <w:tcBorders>
              <w:top w:val="single" w:sz="4" w:space="0" w:color="auto"/>
              <w:left w:val="single" w:sz="4" w:space="0" w:color="auto"/>
              <w:bottom w:val="single" w:sz="4" w:space="0" w:color="auto"/>
              <w:right w:val="single" w:sz="4" w:space="0" w:color="auto"/>
            </w:tcBorders>
          </w:tcPr>
          <w:p w14:paraId="40EDF887" w14:textId="0987525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5.3</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5A56F" w14:textId="276E7C4B"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can the ports be authorized to download the lists of Location Records (via web interface or </w:t>
            </w:r>
            <w:proofErr w:type="spellStart"/>
            <w:r w:rsidRPr="00797DFD">
              <w:rPr>
                <w:rFonts w:asciiTheme="minorHAnsi" w:hAnsiTheme="minorHAnsi" w:cstheme="minorHAnsi"/>
                <w:sz w:val="22"/>
                <w:szCs w:val="22"/>
              </w:rPr>
              <w:t>wia</w:t>
            </w:r>
            <w:proofErr w:type="spellEnd"/>
            <w:r w:rsidRPr="00797DFD">
              <w:rPr>
                <w:rFonts w:asciiTheme="minorHAnsi" w:hAnsiTheme="minorHAnsi" w:cstheme="minorHAnsi"/>
                <w:sz w:val="22"/>
                <w:szCs w:val="22"/>
              </w:rPr>
              <w:t xml:space="preserve"> NMSW)?  Could be interesting </w:t>
            </w:r>
            <w:proofErr w:type="gramStart"/>
            <w:r w:rsidRPr="00797DFD">
              <w:rPr>
                <w:rFonts w:asciiTheme="minorHAnsi" w:hAnsiTheme="minorHAnsi" w:cstheme="minorHAnsi"/>
                <w:sz w:val="22"/>
                <w:szCs w:val="22"/>
              </w:rPr>
              <w:t>in particular if</w:t>
            </w:r>
            <w:proofErr w:type="gramEnd"/>
            <w:r w:rsidRPr="00797DFD">
              <w:rPr>
                <w:rFonts w:asciiTheme="minorHAnsi" w:hAnsiTheme="minorHAnsi" w:cstheme="minorHAnsi"/>
                <w:sz w:val="22"/>
                <w:szCs w:val="22"/>
              </w:rPr>
              <w:t xml:space="preserve"> they have a local system (port community system) like mentioned at point 9.2.3 h.</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637F"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According to point 2 of Article 15 of the EU Regulation 2019/1239 Commission shall ensure the availability of the location database to the maritime National Single Windows in order to facilitate ship reporting.</w:t>
            </w:r>
          </w:p>
          <w:p w14:paraId="278DE69D" w14:textId="77777777" w:rsidR="00573EE8" w:rsidRPr="00797DFD" w:rsidRDefault="00573EE8" w:rsidP="00504905">
            <w:pPr>
              <w:textAlignment w:val="center"/>
              <w:rPr>
                <w:rFonts w:asciiTheme="minorHAnsi" w:eastAsia="Times New Roman" w:hAnsiTheme="minorHAnsi" w:cstheme="minorHAnsi"/>
                <w:lang w:val="en-US" w:eastAsia="nl-BE"/>
              </w:rPr>
            </w:pPr>
          </w:p>
          <w:p w14:paraId="09D4E8F5"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will be done (one connection per Member States) and then it is up to each Member State to decide how this information will be shared with declarants, port community systems, etc. This part is not covered by this document since each Member State can have its own approach for making this data available from the MNSW.</w:t>
            </w:r>
          </w:p>
        </w:tc>
      </w:tr>
      <w:tr w:rsidR="00573EE8" w:rsidRPr="00797DFD" w14:paraId="23B7DE7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CD63"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31.</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25F5"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France (e-mail)</w:t>
            </w:r>
          </w:p>
        </w:tc>
        <w:tc>
          <w:tcPr>
            <w:tcW w:w="489" w:type="pct"/>
            <w:tcBorders>
              <w:top w:val="single" w:sz="4" w:space="0" w:color="auto"/>
              <w:left w:val="single" w:sz="4" w:space="0" w:color="auto"/>
              <w:bottom w:val="single" w:sz="4" w:space="0" w:color="auto"/>
              <w:right w:val="single" w:sz="4" w:space="0" w:color="auto"/>
            </w:tcBorders>
          </w:tcPr>
          <w:p w14:paraId="1C0441DC" w14:textId="51A73FD9"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5.1.1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FD6D" w14:textId="12C1486D"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Proposal no 3: It is proposed that this mechanism [Request/Response between MNSW et EMSWe] is only used to create an initial local copy of the EMSWe CLD information in the MNSWs.</w:t>
            </w:r>
          </w:p>
          <w:p w14:paraId="3B9AF4C5" w14:textId="77777777" w:rsidR="00573EE8" w:rsidRPr="00797DFD" w:rsidRDefault="00573EE8"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 what is the interest to </w:t>
            </w:r>
            <w:proofErr w:type="spellStart"/>
            <w:r w:rsidRPr="00797DFD">
              <w:rPr>
                <w:rFonts w:asciiTheme="minorHAnsi" w:hAnsiTheme="minorHAnsi" w:cstheme="minorHAnsi"/>
                <w:sz w:val="22"/>
                <w:szCs w:val="22"/>
              </w:rPr>
              <w:t>pu</w:t>
            </w:r>
            <w:proofErr w:type="spellEnd"/>
            <w:r w:rsidRPr="00797DFD">
              <w:rPr>
                <w:rFonts w:asciiTheme="minorHAnsi" w:hAnsiTheme="minorHAnsi" w:cstheme="minorHAnsi"/>
                <w:sz w:val="22"/>
                <w:szCs w:val="22"/>
              </w:rPr>
              <w:t xml:space="preserve"> in place a </w:t>
            </w:r>
            <w:proofErr w:type="spellStart"/>
            <w:r w:rsidRPr="00797DFD">
              <w:rPr>
                <w:rFonts w:asciiTheme="minorHAnsi" w:hAnsiTheme="minorHAnsi" w:cstheme="minorHAnsi"/>
                <w:sz w:val="22"/>
                <w:szCs w:val="22"/>
              </w:rPr>
              <w:t>req</w:t>
            </w:r>
            <w:proofErr w:type="spellEnd"/>
            <w:r w:rsidRPr="00797DFD">
              <w:rPr>
                <w:rFonts w:asciiTheme="minorHAnsi" w:hAnsiTheme="minorHAnsi" w:cstheme="minorHAnsi"/>
                <w:sz w:val="22"/>
                <w:szCs w:val="22"/>
              </w:rPr>
              <w:t xml:space="preserve">/res mechanism if it’s destination is to be used only one </w:t>
            </w:r>
            <w:proofErr w:type="gramStart"/>
            <w:r w:rsidRPr="00797DFD">
              <w:rPr>
                <w:rFonts w:asciiTheme="minorHAnsi" w:hAnsiTheme="minorHAnsi" w:cstheme="minorHAnsi"/>
                <w:sz w:val="22"/>
                <w:szCs w:val="22"/>
              </w:rPr>
              <w:t>time ?</w:t>
            </w:r>
            <w:proofErr w:type="gramEnd"/>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88DC" w14:textId="7A987AB9" w:rsidR="00573EE8" w:rsidRPr="00797DFD" w:rsidRDefault="00361D9D"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functionality already exists in the current EMSA CLD and no development is needed. In order to simplify development at national level it has been removed from the document.</w:t>
            </w:r>
          </w:p>
          <w:p w14:paraId="6DB71545"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In addition, EMSA proposed (Proposal 4) to investigate whether the “push” mechanism could provide automatically the full list of location codes after </w:t>
            </w:r>
            <w:r w:rsidRPr="00797DFD">
              <w:rPr>
                <w:rFonts w:asciiTheme="minorHAnsi" w:eastAsia="Times New Roman" w:hAnsiTheme="minorHAnsi" w:cstheme="minorHAnsi"/>
                <w:lang w:val="en-US" w:eastAsia="nl-BE"/>
              </w:rPr>
              <w:lastRenderedPageBreak/>
              <w:t xml:space="preserve">subscribing to the service (i.e. initial </w:t>
            </w:r>
            <w:proofErr w:type="spellStart"/>
            <w:r w:rsidRPr="00797DFD">
              <w:rPr>
                <w:rFonts w:asciiTheme="minorHAnsi" w:eastAsia="Times New Roman" w:hAnsiTheme="minorHAnsi" w:cstheme="minorHAnsi"/>
                <w:lang w:val="en-US" w:eastAsia="nl-BE"/>
              </w:rPr>
              <w:t>synchronisation</w:t>
            </w:r>
            <w:proofErr w:type="spellEnd"/>
            <w:r w:rsidRPr="00797DFD">
              <w:rPr>
                <w:rFonts w:asciiTheme="minorHAnsi" w:eastAsia="Times New Roman" w:hAnsiTheme="minorHAnsi" w:cstheme="minorHAnsi"/>
                <w:lang w:val="en-US" w:eastAsia="nl-BE"/>
              </w:rPr>
              <w:t xml:space="preserve"> of databases). In this case there is no need to implement Request/Response for the MNSW.</w:t>
            </w:r>
          </w:p>
        </w:tc>
      </w:tr>
      <w:tr w:rsidR="00573EE8" w:rsidRPr="00797DFD" w14:paraId="7EDF64C1"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6D4D"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lastRenderedPageBreak/>
              <w:t>32.</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0189"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France (e-mail)</w:t>
            </w:r>
          </w:p>
        </w:tc>
        <w:tc>
          <w:tcPr>
            <w:tcW w:w="489" w:type="pct"/>
            <w:tcBorders>
              <w:top w:val="single" w:sz="4" w:space="0" w:color="auto"/>
              <w:left w:val="single" w:sz="4" w:space="0" w:color="auto"/>
              <w:bottom w:val="single" w:sz="4" w:space="0" w:color="auto"/>
              <w:right w:val="single" w:sz="4" w:space="0" w:color="auto"/>
            </w:tcBorders>
          </w:tcPr>
          <w:p w14:paraId="701B76DD" w14:textId="73A3723C" w:rsidR="00573EE8" w:rsidRPr="00797DFD" w:rsidRDefault="00573EE8" w:rsidP="00504905">
            <w:pPr>
              <w:pStyle w:val="EMSAContent"/>
              <w:spacing w:after="120"/>
              <w:rPr>
                <w:rFonts w:asciiTheme="minorHAnsi" w:hAnsiTheme="minorHAnsi" w:cstheme="minorHAnsi"/>
                <w:i/>
                <w:color w:val="1F497D" w:themeColor="text2"/>
                <w:sz w:val="22"/>
              </w:rPr>
            </w:pPr>
            <w:r w:rsidRPr="00797DFD">
              <w:rPr>
                <w:rFonts w:asciiTheme="minorHAnsi" w:hAnsiTheme="minorHAnsi" w:cstheme="minorHAnsi"/>
                <w:sz w:val="22"/>
              </w:rPr>
              <w:t>Section 5.1.2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A117" w14:textId="62083664"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i/>
                <w:color w:val="1F497D" w:themeColor="text2"/>
                <w:sz w:val="22"/>
              </w:rPr>
              <w:t xml:space="preserve">Proposal no 4: </w:t>
            </w:r>
            <w:r w:rsidRPr="00797DFD">
              <w:rPr>
                <w:rFonts w:asciiTheme="minorHAnsi" w:hAnsiTheme="minorHAnsi" w:cstheme="minorHAnsi"/>
                <w:sz w:val="22"/>
              </w:rPr>
              <w:t>It is proposed to investigate whether the “push” mechanism could provide automatically the full list of location codes after subscribing to the service (i.e. initial synchronisation of databases).</w:t>
            </w:r>
          </w:p>
          <w:p w14:paraId="0CB4AB4D" w14:textId="77777777"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sz w:val="22"/>
              </w:rPr>
              <w:t xml:space="preserve">→ see answer to proposal 3. If this could be done with the push mechanism, </w:t>
            </w:r>
            <w:proofErr w:type="spellStart"/>
            <w:r w:rsidRPr="00797DFD">
              <w:rPr>
                <w:rFonts w:asciiTheme="minorHAnsi" w:hAnsiTheme="minorHAnsi" w:cstheme="minorHAnsi"/>
                <w:sz w:val="22"/>
              </w:rPr>
              <w:t>req</w:t>
            </w:r>
            <w:proofErr w:type="spellEnd"/>
            <w:r w:rsidRPr="00797DFD">
              <w:rPr>
                <w:rFonts w:asciiTheme="minorHAnsi" w:hAnsiTheme="minorHAnsi" w:cstheme="minorHAnsi"/>
                <w:sz w:val="22"/>
              </w:rPr>
              <w:t xml:space="preserve">/res mechanism has no more interest. </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C6871"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True. See our answer in the comment 31.</w:t>
            </w:r>
          </w:p>
        </w:tc>
      </w:tr>
      <w:tr w:rsidR="00573EE8" w:rsidRPr="00797DFD" w14:paraId="46CD9D40"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38AC"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33.</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025D"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France (e-mail)</w:t>
            </w:r>
          </w:p>
        </w:tc>
        <w:tc>
          <w:tcPr>
            <w:tcW w:w="489" w:type="pct"/>
            <w:tcBorders>
              <w:top w:val="single" w:sz="4" w:space="0" w:color="auto"/>
              <w:left w:val="single" w:sz="4" w:space="0" w:color="auto"/>
              <w:bottom w:val="single" w:sz="4" w:space="0" w:color="auto"/>
              <w:right w:val="single" w:sz="4" w:space="0" w:color="auto"/>
            </w:tcBorders>
          </w:tcPr>
          <w:p w14:paraId="20868FDF" w14:textId="5BF30F01" w:rsidR="00573EE8" w:rsidRPr="00797DFD" w:rsidRDefault="00573EE8" w:rsidP="00504905">
            <w:pPr>
              <w:pStyle w:val="EMSAContent"/>
              <w:spacing w:after="120"/>
              <w:rPr>
                <w:rFonts w:asciiTheme="minorHAnsi" w:hAnsiTheme="minorHAnsi" w:cstheme="minorHAnsi"/>
                <w:i/>
                <w:color w:val="1F497D" w:themeColor="text2"/>
                <w:sz w:val="22"/>
              </w:rPr>
            </w:pPr>
            <w:r w:rsidRPr="00797DFD">
              <w:rPr>
                <w:rFonts w:asciiTheme="minorHAnsi" w:hAnsiTheme="minorHAnsi" w:cstheme="minorHAnsi"/>
                <w:sz w:val="22"/>
              </w:rPr>
              <w:t>Section 5.2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887E" w14:textId="33AA1F7B"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i/>
                <w:color w:val="1F497D" w:themeColor="text2"/>
                <w:sz w:val="22"/>
              </w:rPr>
              <w:t>Proposal no 5:</w:t>
            </w:r>
            <w:r w:rsidRPr="00797DFD">
              <w:rPr>
                <w:rFonts w:asciiTheme="minorHAnsi" w:hAnsiTheme="minorHAnsi" w:cstheme="minorHAnsi"/>
                <w:sz w:val="22"/>
              </w:rPr>
              <w:t xml:space="preserve"> It is proposed to establish a dedicated web interface for the EMSWe CLD</w:t>
            </w:r>
          </w:p>
          <w:p w14:paraId="44DC3A64" w14:textId="77777777"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sz w:val="22"/>
              </w:rPr>
              <w:t xml:space="preserve"> with the EMSWe relevant data elements. This web interface will be distinct from the SSN</w:t>
            </w:r>
          </w:p>
          <w:p w14:paraId="4FB8E877" w14:textId="77777777"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sz w:val="22"/>
              </w:rPr>
              <w:t xml:space="preserve"> Central Location Database.</w:t>
            </w:r>
          </w:p>
          <w:p w14:paraId="03BB0AC8" w14:textId="77777777" w:rsidR="00573EE8" w:rsidRPr="00797DFD" w:rsidRDefault="00573EE8" w:rsidP="00504905">
            <w:pPr>
              <w:pStyle w:val="EMSAContent"/>
              <w:spacing w:after="120"/>
              <w:rPr>
                <w:rFonts w:asciiTheme="minorHAnsi" w:hAnsiTheme="minorHAnsi" w:cstheme="minorHAnsi"/>
                <w:sz w:val="22"/>
              </w:rPr>
            </w:pPr>
            <w:r w:rsidRPr="00797DFD">
              <w:rPr>
                <w:rFonts w:asciiTheme="minorHAnsi" w:hAnsiTheme="minorHAnsi" w:cstheme="minorHAnsi"/>
                <w:i/>
                <w:color w:val="1F497D" w:themeColor="text2"/>
                <w:sz w:val="22"/>
              </w:rPr>
              <w:t xml:space="preserve"> </w:t>
            </w:r>
            <w:r w:rsidRPr="00797DFD">
              <w:rPr>
                <w:rFonts w:asciiTheme="minorHAnsi" w:hAnsiTheme="minorHAnsi" w:cstheme="minorHAnsi"/>
                <w:sz w:val="22"/>
              </w:rPr>
              <w:t xml:space="preserve">→ noted that the web interface is also the back-up solution. Does it mean that the web interface will be able to provide the data elements in xml format, or will the ME have to develop or use a specific </w:t>
            </w:r>
            <w:proofErr w:type="spellStart"/>
            <w:r w:rsidRPr="00797DFD">
              <w:rPr>
                <w:rFonts w:asciiTheme="minorHAnsi" w:hAnsiTheme="minorHAnsi" w:cstheme="minorHAnsi"/>
                <w:sz w:val="22"/>
              </w:rPr>
              <w:t>specific</w:t>
            </w:r>
            <w:proofErr w:type="spellEnd"/>
            <w:r w:rsidRPr="00797DFD">
              <w:rPr>
                <w:rFonts w:asciiTheme="minorHAnsi" w:hAnsiTheme="minorHAnsi" w:cstheme="minorHAnsi"/>
                <w:sz w:val="22"/>
              </w:rPr>
              <w:t xml:space="preserve"> solution in order to integrate data in another format (csv, </w:t>
            </w:r>
            <w:proofErr w:type="spellStart"/>
            <w:r w:rsidRPr="00797DFD">
              <w:rPr>
                <w:rFonts w:asciiTheme="minorHAnsi" w:hAnsiTheme="minorHAnsi" w:cstheme="minorHAnsi"/>
                <w:sz w:val="22"/>
              </w:rPr>
              <w:t>xls</w:t>
            </w:r>
            <w:proofErr w:type="spellEnd"/>
            <w:r w:rsidRPr="00797DFD">
              <w:rPr>
                <w:rFonts w:asciiTheme="minorHAnsi" w:hAnsiTheme="minorHAnsi" w:cstheme="minorHAnsi"/>
                <w:sz w:val="22"/>
              </w:rPr>
              <w:t>, other, ...) ?</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3D33"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to be specified. The current system provides information in the PDF, CSV and XML format.</w:t>
            </w:r>
          </w:p>
        </w:tc>
      </w:tr>
      <w:tr w:rsidR="00573EE8" w:rsidRPr="00797DFD" w14:paraId="58195460"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68447"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34.</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D8470" w14:textId="77777777" w:rsidR="00573EE8" w:rsidRPr="00797DFD" w:rsidRDefault="00573EE8" w:rsidP="00504905">
            <w:pPr>
              <w:rPr>
                <w:rFonts w:asciiTheme="minorHAnsi" w:hAnsiTheme="minorHAnsi" w:cstheme="minorHAnsi"/>
              </w:rPr>
            </w:pPr>
            <w:r w:rsidRPr="00797DFD">
              <w:rPr>
                <w:rFonts w:asciiTheme="minorHAnsi" w:hAnsiTheme="minorHAnsi" w:cstheme="minorHAnsi"/>
              </w:rPr>
              <w:t>France (e-mail)</w:t>
            </w:r>
          </w:p>
        </w:tc>
        <w:tc>
          <w:tcPr>
            <w:tcW w:w="489" w:type="pct"/>
            <w:tcBorders>
              <w:top w:val="single" w:sz="4" w:space="0" w:color="auto"/>
              <w:left w:val="single" w:sz="4" w:space="0" w:color="auto"/>
              <w:bottom w:val="single" w:sz="4" w:space="0" w:color="auto"/>
              <w:right w:val="single" w:sz="4" w:space="0" w:color="auto"/>
            </w:tcBorders>
          </w:tcPr>
          <w:p w14:paraId="147FEC80" w14:textId="39D58B22" w:rsidR="00573EE8" w:rsidRPr="00797DFD" w:rsidRDefault="00573EE8" w:rsidP="00504905">
            <w:pPr>
              <w:pStyle w:val="EMSAContent"/>
              <w:spacing w:after="0"/>
              <w:rPr>
                <w:rFonts w:asciiTheme="minorHAnsi" w:hAnsiTheme="minorHAnsi" w:cstheme="minorHAnsi"/>
                <w:i/>
                <w:color w:val="1F497D" w:themeColor="text2"/>
                <w:sz w:val="22"/>
              </w:rPr>
            </w:pPr>
            <w:r w:rsidRPr="00797DFD">
              <w:rPr>
                <w:rFonts w:asciiTheme="minorHAnsi" w:hAnsiTheme="minorHAnsi" w:cstheme="minorHAnsi"/>
                <w:sz w:val="22"/>
              </w:rPr>
              <w:t>Section 6.2.1.2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511" w14:textId="1C8AD0FB" w:rsidR="00573EE8" w:rsidRPr="00797DFD" w:rsidRDefault="00573EE8" w:rsidP="00504905">
            <w:pPr>
              <w:pStyle w:val="EMSAContent"/>
              <w:spacing w:after="0"/>
              <w:rPr>
                <w:rFonts w:asciiTheme="minorHAnsi" w:hAnsiTheme="minorHAnsi" w:cstheme="minorHAnsi"/>
                <w:sz w:val="22"/>
              </w:rPr>
            </w:pPr>
            <w:r w:rsidRPr="00797DFD">
              <w:rPr>
                <w:rFonts w:asciiTheme="minorHAnsi" w:hAnsiTheme="minorHAnsi" w:cstheme="minorHAnsi"/>
                <w:i/>
                <w:color w:val="1F497D" w:themeColor="text2"/>
                <w:sz w:val="22"/>
              </w:rPr>
              <w:t xml:space="preserve">Proposal no 6: </w:t>
            </w:r>
            <w:r w:rsidRPr="00797DFD">
              <w:rPr>
                <w:rFonts w:asciiTheme="minorHAnsi" w:hAnsiTheme="minorHAnsi" w:cstheme="minorHAnsi"/>
                <w:sz w:val="22"/>
              </w:rPr>
              <w:t>Considering that the EMSWe dataset requires port locations (function 1 - Port and function 7 - fixed platforms) but as well locations of other types (such as function 4 - airports), it is proposed to include UN/LOCODEs of all functions in the EMSWe CLD.</w:t>
            </w:r>
          </w:p>
          <w:p w14:paraId="187F31A1" w14:textId="77777777" w:rsidR="00573EE8" w:rsidRPr="00797DFD" w:rsidRDefault="00573EE8" w:rsidP="00504905">
            <w:pPr>
              <w:pStyle w:val="EMSAContent"/>
              <w:spacing w:after="0"/>
              <w:rPr>
                <w:rFonts w:asciiTheme="minorHAnsi" w:hAnsiTheme="minorHAnsi" w:cstheme="minorHAnsi"/>
                <w:sz w:val="22"/>
              </w:rPr>
            </w:pPr>
          </w:p>
          <w:p w14:paraId="629FA6A9" w14:textId="77777777" w:rsidR="00573EE8" w:rsidRPr="00797DFD" w:rsidRDefault="00573EE8" w:rsidP="00504905">
            <w:pPr>
              <w:pStyle w:val="EMSAContent"/>
              <w:spacing w:after="0"/>
              <w:rPr>
                <w:rFonts w:asciiTheme="minorHAnsi" w:hAnsiTheme="minorHAnsi" w:cstheme="minorHAnsi"/>
                <w:sz w:val="22"/>
              </w:rPr>
            </w:pPr>
            <w:r w:rsidRPr="00797DFD">
              <w:rPr>
                <w:rFonts w:asciiTheme="minorHAnsi" w:hAnsiTheme="minorHAnsi" w:cstheme="minorHAnsi"/>
                <w:sz w:val="22"/>
              </w:rPr>
              <w:t xml:space="preserve">→ it represents many </w:t>
            </w:r>
            <w:proofErr w:type="spellStart"/>
            <w:r w:rsidRPr="00797DFD">
              <w:rPr>
                <w:rFonts w:asciiTheme="minorHAnsi" w:hAnsiTheme="minorHAnsi" w:cstheme="minorHAnsi"/>
                <w:sz w:val="22"/>
              </w:rPr>
              <w:t>Locodes</w:t>
            </w:r>
            <w:proofErr w:type="spellEnd"/>
            <w:r w:rsidRPr="00797DFD">
              <w:rPr>
                <w:rFonts w:asciiTheme="minorHAnsi" w:hAnsiTheme="minorHAnsi" w:cstheme="minorHAnsi"/>
                <w:sz w:val="22"/>
              </w:rPr>
              <w:t xml:space="preserve"> if all the functions are taken in consideration. </w:t>
            </w:r>
          </w:p>
          <w:p w14:paraId="21C979F1" w14:textId="77777777" w:rsidR="00573EE8" w:rsidRPr="00797DFD" w:rsidRDefault="00573EE8" w:rsidP="00504905">
            <w:pPr>
              <w:pStyle w:val="EMSAContent"/>
              <w:spacing w:after="0"/>
              <w:rPr>
                <w:rFonts w:asciiTheme="minorHAnsi" w:hAnsiTheme="minorHAnsi" w:cstheme="minorHAnsi"/>
                <w:sz w:val="22"/>
              </w:rPr>
            </w:pPr>
            <w:r w:rsidRPr="00797DFD">
              <w:rPr>
                <w:rFonts w:asciiTheme="minorHAnsi" w:hAnsiTheme="minorHAnsi" w:cstheme="minorHAnsi"/>
                <w:sz w:val="22"/>
              </w:rPr>
              <w:t xml:space="preserve">Can you explain what is the need for (to use all location </w:t>
            </w:r>
            <w:proofErr w:type="gramStart"/>
            <w:r w:rsidRPr="00797DFD">
              <w:rPr>
                <w:rFonts w:asciiTheme="minorHAnsi" w:hAnsiTheme="minorHAnsi" w:cstheme="minorHAnsi"/>
                <w:sz w:val="22"/>
              </w:rPr>
              <w:t>types)  and</w:t>
            </w:r>
            <w:proofErr w:type="gramEnd"/>
            <w:r w:rsidRPr="00797DFD">
              <w:rPr>
                <w:rFonts w:asciiTheme="minorHAnsi" w:hAnsiTheme="minorHAnsi" w:cstheme="minorHAnsi"/>
                <w:sz w:val="22"/>
              </w:rPr>
              <w:t xml:space="preserve"> an estimation of the volume of use that those new categories will represent? </w:t>
            </w:r>
          </w:p>
          <w:p w14:paraId="4957E8B8" w14:textId="77777777" w:rsidR="00573EE8" w:rsidRPr="00797DFD" w:rsidRDefault="00573EE8" w:rsidP="00504905">
            <w:pPr>
              <w:pStyle w:val="EMSAContent"/>
              <w:spacing w:after="0"/>
              <w:rPr>
                <w:rFonts w:asciiTheme="minorHAnsi" w:hAnsiTheme="minorHAnsi" w:cstheme="minorHAnsi"/>
                <w:sz w:val="22"/>
              </w:rPr>
            </w:pPr>
            <w:r w:rsidRPr="00797DFD">
              <w:rPr>
                <w:rFonts w:asciiTheme="minorHAnsi" w:hAnsiTheme="minorHAnsi" w:cstheme="minorHAnsi"/>
                <w:sz w:val="22"/>
              </w:rPr>
              <w:lastRenderedPageBreak/>
              <w:t xml:space="preserve">Will there be any restriction on the confidence level of the </w:t>
            </w:r>
            <w:proofErr w:type="spellStart"/>
            <w:r w:rsidRPr="00797DFD">
              <w:rPr>
                <w:rFonts w:asciiTheme="minorHAnsi" w:hAnsiTheme="minorHAnsi" w:cstheme="minorHAnsi"/>
                <w:sz w:val="22"/>
              </w:rPr>
              <w:t>Unece</w:t>
            </w:r>
            <w:proofErr w:type="spellEnd"/>
            <w:r w:rsidRPr="00797DFD">
              <w:rPr>
                <w:rFonts w:asciiTheme="minorHAnsi" w:hAnsiTheme="minorHAnsi" w:cstheme="minorHAnsi"/>
                <w:sz w:val="22"/>
              </w:rPr>
              <w:t xml:space="preserve"> </w:t>
            </w:r>
            <w:proofErr w:type="spellStart"/>
            <w:r w:rsidRPr="00797DFD">
              <w:rPr>
                <w:rFonts w:asciiTheme="minorHAnsi" w:hAnsiTheme="minorHAnsi" w:cstheme="minorHAnsi"/>
                <w:sz w:val="22"/>
              </w:rPr>
              <w:t>Locode</w:t>
            </w:r>
            <w:proofErr w:type="spellEnd"/>
            <w:r w:rsidRPr="00797DFD">
              <w:rPr>
                <w:rFonts w:asciiTheme="minorHAnsi" w:hAnsiTheme="minorHAnsi" w:cstheme="minorHAnsi"/>
                <w:sz w:val="22"/>
              </w:rPr>
              <w:t xml:space="preserve"> (status RL, QQ, AA, </w:t>
            </w:r>
            <w:proofErr w:type="gramStart"/>
            <w:r w:rsidRPr="00797DFD">
              <w:rPr>
                <w:rFonts w:asciiTheme="minorHAnsi" w:hAnsiTheme="minorHAnsi" w:cstheme="minorHAnsi"/>
                <w:sz w:val="22"/>
              </w:rPr>
              <w:t>etc..</w:t>
            </w:r>
            <w:proofErr w:type="gramEnd"/>
            <w:r w:rsidRPr="00797DFD">
              <w:rPr>
                <w:rFonts w:asciiTheme="minorHAnsi" w:hAnsiTheme="minorHAnsi" w:cstheme="minorHAnsi"/>
                <w:sz w:val="22"/>
              </w:rPr>
              <w:t>)?</w:t>
            </w:r>
          </w:p>
          <w:p w14:paraId="4C87B056" w14:textId="77777777" w:rsidR="00573EE8" w:rsidRPr="00797DFD" w:rsidRDefault="00573EE8" w:rsidP="00504905">
            <w:pPr>
              <w:pStyle w:val="EMSAContent"/>
              <w:spacing w:after="120"/>
              <w:rPr>
                <w:rFonts w:asciiTheme="minorHAnsi" w:hAnsiTheme="minorHAnsi" w:cstheme="minorHAnsi"/>
                <w:i/>
                <w:color w:val="1F497D" w:themeColor="text2"/>
                <w:sz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B6C0"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Some reporting obligations require to identify places which are not necessarily ports. For instance, the MDH requires the identification of the location of evacuation which is not always a port. Customs formalities may as well use location which are not always ports.</w:t>
            </w:r>
          </w:p>
          <w:p w14:paraId="5A639F9E" w14:textId="77777777" w:rsidR="00573EE8" w:rsidRPr="00797DFD" w:rsidRDefault="00573EE8" w:rsidP="00504905">
            <w:pPr>
              <w:textAlignment w:val="center"/>
              <w:rPr>
                <w:rFonts w:asciiTheme="minorHAnsi" w:eastAsia="Times New Roman" w:hAnsiTheme="minorHAnsi" w:cstheme="minorHAnsi"/>
                <w:lang w:val="en-US" w:eastAsia="nl-BE"/>
              </w:rPr>
            </w:pPr>
          </w:p>
          <w:p w14:paraId="3AEF4F42"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If all codes are included the database would have around 100.000 records. If only ports and off-shore installation it is around 20.000.</w:t>
            </w:r>
          </w:p>
          <w:p w14:paraId="09C06F2C" w14:textId="77777777" w:rsidR="00573EE8" w:rsidRPr="00797DFD" w:rsidRDefault="00573EE8" w:rsidP="00504905">
            <w:pPr>
              <w:textAlignment w:val="center"/>
              <w:rPr>
                <w:rFonts w:asciiTheme="minorHAnsi" w:eastAsia="Times New Roman" w:hAnsiTheme="minorHAnsi" w:cstheme="minorHAnsi"/>
                <w:lang w:val="en-US" w:eastAsia="nl-BE"/>
              </w:rPr>
            </w:pPr>
          </w:p>
          <w:p w14:paraId="36759672"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Regarding the confidence level the LOCODEs with status RR are not uploaded.</w:t>
            </w:r>
          </w:p>
        </w:tc>
      </w:tr>
      <w:tr w:rsidR="00573EE8" w:rsidRPr="00797DFD" w14:paraId="0CA1FE36" w14:textId="77777777" w:rsidTr="00504905">
        <w:tc>
          <w:tcPr>
            <w:tcW w:w="1643"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2903A3F9" w14:textId="77777777" w:rsidR="00573EE8" w:rsidRPr="00797DFD" w:rsidRDefault="00573EE8" w:rsidP="00504905">
            <w:pPr>
              <w:textAlignment w:val="center"/>
              <w:rPr>
                <w:rFonts w:asciiTheme="minorHAnsi" w:eastAsia="Times New Roman" w:hAnsiTheme="minorHAnsi" w:cstheme="minorHAnsi"/>
                <w:b/>
                <w:lang w:val="en-US" w:eastAsia="nl-BE"/>
              </w:rPr>
            </w:pPr>
          </w:p>
        </w:tc>
        <w:tc>
          <w:tcPr>
            <w:tcW w:w="3357"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tcPr>
          <w:p w14:paraId="5EC6D338" w14:textId="23441D3E" w:rsidR="00573EE8" w:rsidRPr="00797DFD" w:rsidRDefault="00715B44" w:rsidP="00504905">
            <w:pPr>
              <w:textAlignment w:val="center"/>
              <w:rPr>
                <w:rFonts w:asciiTheme="minorHAnsi" w:eastAsia="Times New Roman" w:hAnsiTheme="minorHAnsi" w:cstheme="minorHAnsi"/>
                <w:b/>
                <w:lang w:val="en-US" w:eastAsia="nl-BE"/>
              </w:rPr>
            </w:pPr>
            <w:r w:rsidRPr="00797DFD">
              <w:rPr>
                <w:rFonts w:asciiTheme="minorHAnsi" w:eastAsia="Times New Roman" w:hAnsiTheme="minorHAnsi" w:cstheme="minorHAnsi"/>
                <w:b/>
                <w:lang w:val="en-US" w:eastAsia="nl-BE"/>
              </w:rPr>
              <w:t xml:space="preserve">                            </w:t>
            </w:r>
            <w:r w:rsidR="00573EE8" w:rsidRPr="00797DFD">
              <w:rPr>
                <w:rFonts w:asciiTheme="minorHAnsi" w:eastAsia="Times New Roman" w:hAnsiTheme="minorHAnsi" w:cstheme="minorHAnsi"/>
                <w:b/>
                <w:lang w:val="en-US" w:eastAsia="nl-BE"/>
              </w:rPr>
              <w:t>Received during the meeting</w:t>
            </w:r>
          </w:p>
        </w:tc>
      </w:tr>
      <w:tr w:rsidR="00573EE8" w:rsidRPr="00797DFD" w14:paraId="1DE8F058"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DA2228D"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35.</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10145943"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 Netherlands</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531C7AEA" w14:textId="2158633D"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1</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77B1113D" w14:textId="37EE7C1F"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Will the EMSWe CLD replace the SSN CLD? or is EMSWe CLD a copy of the SSN CLD?</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5EEF5050" w14:textId="77777777" w:rsidR="00573EE8" w:rsidRPr="00797DFD" w:rsidRDefault="00573EE8"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How to develop the EMSWe CLD will be assessed once the business requirements expressed in the meeting paper will have been finalized with the Group. There are a lot of similarities in the EMSWe CLD and the SSN CLD. The paper was drafted in order to </w:t>
            </w:r>
            <w:proofErr w:type="spellStart"/>
            <w:r w:rsidRPr="00797DFD">
              <w:rPr>
                <w:rFonts w:asciiTheme="minorHAnsi" w:eastAsia="Times New Roman" w:hAnsiTheme="minorHAnsi" w:cstheme="minorHAnsi"/>
                <w:lang w:val="en-US" w:eastAsia="nl-BE"/>
              </w:rPr>
              <w:t>maximise</w:t>
            </w:r>
            <w:proofErr w:type="spellEnd"/>
            <w:r w:rsidRPr="00797DFD">
              <w:rPr>
                <w:rFonts w:asciiTheme="minorHAnsi" w:eastAsia="Times New Roman" w:hAnsiTheme="minorHAnsi" w:cstheme="minorHAnsi"/>
                <w:lang w:val="en-US" w:eastAsia="nl-BE"/>
              </w:rPr>
              <w:t xml:space="preserve"> the similarities and limit the potential impact.</w:t>
            </w:r>
          </w:p>
        </w:tc>
      </w:tr>
      <w:tr w:rsidR="00027094" w:rsidRPr="00797DFD" w14:paraId="51E24B12"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592D4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36.</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42B8178"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Slovenia</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3F239D39" w14:textId="6C6D4400"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3</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2AFAA" w14:textId="5872974F"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Does this mean we will use also LOCODES which are not only ports and offshore facilities?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7BE9C2C7"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Some reporting obligations require to identify places which are not necessarily ports. For instance, the MDH requires the identification of the location of evacuation which is not always a port. Customs formalities may as well use location which are not always ports.</w:t>
            </w:r>
          </w:p>
        </w:tc>
      </w:tr>
      <w:tr w:rsidR="00027094" w:rsidRPr="00797DFD" w14:paraId="1651E74A"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66D843"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37.</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118383AB"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Denmark</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3C044B72" w14:textId="70576B2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3</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7D5EFE60" w14:textId="5BFAB52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We support the inclusion of SSN specific. We support only port and offshore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in the database</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0519F1D"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Some reporting obligations require to identify places which are not necessarily ports. For instance, the MDH requires the identification of the location of evacuation which is not always a port. Customs formalities may as well use location which are not always ports.</w:t>
            </w:r>
          </w:p>
        </w:tc>
      </w:tr>
      <w:tr w:rsidR="00027094" w:rsidRPr="00797DFD" w14:paraId="33957C78"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F22CDD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38.</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54051CE"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Netherlands</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4FBFCE80" w14:textId="3066E98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3.2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1F8F205B" w14:textId="115D9F95" w:rsidR="00027094" w:rsidRPr="00797DFD" w:rsidRDefault="00027094" w:rsidP="00504905">
            <w:pPr>
              <w:textAlignment w:val="center"/>
              <w:rPr>
                <w:rFonts w:asciiTheme="minorHAnsi" w:eastAsia="Times New Roman" w:hAnsiTheme="minorHAnsi" w:cstheme="minorHAnsi"/>
                <w:lang w:val="en-US" w:eastAsia="nl-BE"/>
              </w:rPr>
            </w:pP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part of port facility might not be the same a </w:t>
            </w:r>
            <w:proofErr w:type="spellStart"/>
            <w:r w:rsidRPr="00797DFD">
              <w:rPr>
                <w:rFonts w:asciiTheme="minorHAnsi" w:eastAsia="Times New Roman" w:hAnsiTheme="minorHAnsi" w:cstheme="minorHAnsi"/>
                <w:lang w:val="en-US" w:eastAsia="nl-BE"/>
              </w:rPr>
              <w:t>teh</w:t>
            </w:r>
            <w:proofErr w:type="spellEnd"/>
            <w:r w:rsidRPr="00797DFD">
              <w:rPr>
                <w:rFonts w:asciiTheme="minorHAnsi" w:eastAsia="Times New Roman" w:hAnsiTheme="minorHAnsi" w:cstheme="minorHAnsi"/>
                <w:lang w:val="en-US" w:eastAsia="nl-BE"/>
              </w:rPr>
              <w:t xml:space="preserve"> </w:t>
            </w: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of the port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50D918B3" w14:textId="2A78A302" w:rsidR="00027094" w:rsidRPr="00797DFD" w:rsidRDefault="00027094" w:rsidP="00504905">
            <w:p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val="en-US" w:eastAsia="nl-BE"/>
              </w:rPr>
              <w:t xml:space="preserve">True. The EMSWe CLD is prepared for this situation. </w:t>
            </w:r>
            <w:r w:rsidRPr="00797DFD">
              <w:rPr>
                <w:rFonts w:asciiTheme="minorHAnsi" w:eastAsia="Times New Roman" w:hAnsiTheme="minorHAnsi" w:cstheme="minorHAnsi"/>
                <w:lang w:eastAsia="nl-BE"/>
              </w:rPr>
              <w:t xml:space="preserve">Location code corresponds to the </w:t>
            </w:r>
            <w:proofErr w:type="spellStart"/>
            <w:r w:rsidRPr="00797DFD">
              <w:rPr>
                <w:rFonts w:asciiTheme="minorHAnsi" w:eastAsia="Times New Roman" w:hAnsiTheme="minorHAnsi" w:cstheme="minorHAnsi"/>
                <w:lang w:eastAsia="nl-BE"/>
              </w:rPr>
              <w:t>Locode</w:t>
            </w:r>
            <w:proofErr w:type="spellEnd"/>
            <w:r w:rsidRPr="00797DFD">
              <w:rPr>
                <w:rFonts w:asciiTheme="minorHAnsi" w:eastAsia="Times New Roman" w:hAnsiTheme="minorHAnsi" w:cstheme="minorHAnsi"/>
                <w:lang w:eastAsia="nl-BE"/>
              </w:rPr>
              <w:t xml:space="preserve"> of the port. Under Port Facilities element there is a Port Facility </w:t>
            </w:r>
            <w:proofErr w:type="spellStart"/>
            <w:r w:rsidRPr="00797DFD">
              <w:rPr>
                <w:rFonts w:asciiTheme="minorHAnsi" w:eastAsia="Times New Roman" w:hAnsiTheme="minorHAnsi" w:cstheme="minorHAnsi"/>
                <w:lang w:eastAsia="nl-BE"/>
              </w:rPr>
              <w:t>Locode</w:t>
            </w:r>
            <w:proofErr w:type="spellEnd"/>
            <w:r w:rsidRPr="00797DFD">
              <w:rPr>
                <w:rFonts w:asciiTheme="minorHAnsi" w:eastAsia="Times New Roman" w:hAnsiTheme="minorHAnsi" w:cstheme="minorHAnsi"/>
                <w:lang w:eastAsia="nl-BE"/>
              </w:rPr>
              <w:t xml:space="preserve"> which can be different than the Location Code and Port facility GISIS code.</w:t>
            </w:r>
          </w:p>
        </w:tc>
      </w:tr>
      <w:tr w:rsidR="00027094" w:rsidRPr="00797DFD" w14:paraId="5775B20E"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8D4E19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39.</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9DEF0B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PROTECT</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BDA19B3" w14:textId="77777777" w:rsidR="00027094" w:rsidRPr="00797DFD" w:rsidRDefault="00027094" w:rsidP="00504905">
            <w:pPr>
              <w:textAlignment w:val="center"/>
              <w:rPr>
                <w:rFonts w:asciiTheme="minorHAnsi" w:hAnsiTheme="minorHAnsi" w:cstheme="minorHAnsi"/>
              </w:rPr>
            </w:pPr>
            <w:r w:rsidRPr="00797DFD">
              <w:rPr>
                <w:rFonts w:asciiTheme="minorHAnsi" w:hAnsiTheme="minorHAnsi" w:cstheme="minorHAnsi"/>
              </w:rPr>
              <w:t>Section 3.4</w:t>
            </w:r>
          </w:p>
          <w:p w14:paraId="67F8D36D" w14:textId="40ACDD7B"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Annex</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28C653CF" w14:textId="2876932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If EMSWe CLD is for reporting only, it should only contain data elements for reporting. So “in EU” is not </w:t>
            </w:r>
            <w:proofErr w:type="spellStart"/>
            <w:r w:rsidRPr="00797DFD">
              <w:rPr>
                <w:rFonts w:asciiTheme="minorHAnsi" w:eastAsia="Times New Roman" w:hAnsiTheme="minorHAnsi" w:cstheme="minorHAnsi"/>
                <w:lang w:val="en-US" w:eastAsia="nl-BE"/>
              </w:rPr>
              <w:t>nessesary</w:t>
            </w:r>
            <w:proofErr w:type="spellEnd"/>
            <w:r w:rsidRPr="00797DFD">
              <w:rPr>
                <w:rFonts w:asciiTheme="minorHAnsi" w:eastAsia="Times New Roman" w:hAnsiTheme="minorHAnsi" w:cstheme="minorHAnsi"/>
                <w:lang w:val="en-US" w:eastAsia="nl-BE"/>
              </w:rPr>
              <w: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5B89FB2C" w14:textId="508C926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depends on the implementation at national level. If MNSW will connect directly to SSN this information may be needed to assess whether Hazmat on arrival should be reported or not (i.e. Hazmat only to be reported if ships are coming from non-EU ports).</w:t>
            </w:r>
          </w:p>
        </w:tc>
      </w:tr>
      <w:tr w:rsidR="00027094" w:rsidRPr="00797DFD" w14:paraId="25A6E8D4"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3CB29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40.</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089BBC6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05DA565" w14:textId="1B95F7D2"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5997465B" w14:textId="73E0C11F"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Will it be a common functionality of the RIM to get information from the EMSWe CLD?</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1B72FED5" w14:textId="1FDFDA9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tc>
      </w:tr>
      <w:tr w:rsidR="00027094" w:rsidRPr="00797DFD" w14:paraId="6DF761A9"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F3ED061"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77CCD80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Netherlands, Sweden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6009979F" w14:textId="520D60A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88866A1" w14:textId="32A0DB4B"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What are the underlying arguments for the use of a local copy? Is this a general principle or a technical choice?</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C0379A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arguments for using the local copy are the following:</w:t>
            </w:r>
          </w:p>
          <w:p w14:paraId="3C5F8B22"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val="en-US" w:eastAsia="nl-BE"/>
              </w:rPr>
              <w:t xml:space="preserve">Location database is rather static (2 big updates per year). </w:t>
            </w:r>
            <w:r w:rsidRPr="00797DFD">
              <w:rPr>
                <w:rFonts w:asciiTheme="minorHAnsi" w:eastAsia="Times New Roman" w:hAnsiTheme="minorHAnsi" w:cstheme="minorHAnsi"/>
                <w:lang w:eastAsia="nl-BE"/>
              </w:rPr>
              <w:t>No need for continuous request when declarant prepares declaration if data is available locally.</w:t>
            </w:r>
          </w:p>
          <w:p w14:paraId="3869746A"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No dependency with external system. Even if Common database has some technical intervention information is available at national level and MNSW works.</w:t>
            </w:r>
          </w:p>
          <w:p w14:paraId="40A3D0E9"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Data available locally gives more possibilities for the web interface (e.g. search after typing few characters of LOCODE or port name, etc.)</w:t>
            </w:r>
          </w:p>
          <w:p w14:paraId="679262A5" w14:textId="77777777" w:rsidR="00027094" w:rsidRPr="00797DFD" w:rsidRDefault="00027094" w:rsidP="00504905">
            <w:pPr>
              <w:textAlignment w:val="center"/>
              <w:rPr>
                <w:rFonts w:asciiTheme="minorHAnsi" w:eastAsia="Times New Roman" w:hAnsiTheme="minorHAnsi" w:cstheme="minorHAnsi"/>
                <w:lang w:eastAsia="nl-BE"/>
              </w:rPr>
            </w:pPr>
          </w:p>
          <w:p w14:paraId="73D5D91F" w14:textId="58FA727C" w:rsidR="00027094" w:rsidRPr="00797DFD" w:rsidRDefault="00027094" w:rsidP="00504905">
            <w:p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The local copy stays synchronised thanks to the announcement mechanism. Whenever there is a change in the Common Location database it is sent to the MNSW. In case of technical issue this announcement message is queued until the MNSW can process it.</w:t>
            </w:r>
          </w:p>
        </w:tc>
      </w:tr>
      <w:tr w:rsidR="00027094" w:rsidRPr="00797DFD" w14:paraId="2FAAE5E5"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66A83B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7F4BA592"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 Sweden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48856271" w14:textId="79386C20"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4.1.2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141BC4AF" w14:textId="2FB832E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4.1.2 – Please define, which users are meant here. Only system users from the MS or also declarants?</w:t>
            </w:r>
          </w:p>
          <w:p w14:paraId="08551DC2"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or should all MS have to implement a copy of EMSWe CLD and </w:t>
            </w:r>
            <w:proofErr w:type="gramStart"/>
            <w:r w:rsidRPr="00797DFD">
              <w:rPr>
                <w:rFonts w:asciiTheme="minorHAnsi" w:eastAsia="Times New Roman" w:hAnsiTheme="minorHAnsi" w:cstheme="minorHAnsi"/>
                <w:lang w:val="en-US" w:eastAsia="nl-BE"/>
              </w:rPr>
              <w:t>have to</w:t>
            </w:r>
            <w:proofErr w:type="gramEnd"/>
            <w:r w:rsidRPr="00797DFD">
              <w:rPr>
                <w:rFonts w:asciiTheme="minorHAnsi" w:eastAsia="Times New Roman" w:hAnsiTheme="minorHAnsi" w:cstheme="minorHAnsi"/>
                <w:lang w:val="en-US" w:eastAsia="nl-BE"/>
              </w:rPr>
              <w:t xml:space="preserve"> maintain it?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1ED5148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Only system users and human users for national coordinator for the EMSWe.</w:t>
            </w:r>
          </w:p>
          <w:p w14:paraId="44634716" w14:textId="5010848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document will be updated accordingly.</w:t>
            </w:r>
          </w:p>
        </w:tc>
      </w:tr>
      <w:tr w:rsidR="00027094" w:rsidRPr="00797DFD" w14:paraId="6005067E"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423FE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43.</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A9B8113"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01DB8949" w14:textId="2E4AA4B9"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6AB39A27" w14:textId="2F2A390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using the RIM is not only for checking data content. the RIM can also support the search for a Codes to the </w:t>
            </w:r>
            <w:proofErr w:type="spellStart"/>
            <w:r w:rsidRPr="00797DFD">
              <w:rPr>
                <w:rFonts w:asciiTheme="minorHAnsi" w:eastAsia="Times New Roman" w:hAnsiTheme="minorHAnsi" w:cstheme="minorHAnsi"/>
                <w:lang w:val="en-US" w:eastAsia="nl-BE"/>
              </w:rPr>
              <w:t>declarents</w:t>
            </w:r>
            <w:proofErr w:type="spellEnd"/>
            <w:r w:rsidRPr="00797DFD">
              <w:rPr>
                <w:rFonts w:asciiTheme="minorHAnsi" w:eastAsia="Times New Roman" w:hAnsiTheme="minorHAnsi" w:cstheme="minorHAnsi"/>
                <w:lang w:val="en-US" w:eastAsia="nl-BE"/>
              </w:rPr>
              <w:t xml:space="preserve"> (S2S)</w:t>
            </w:r>
          </w:p>
          <w:p w14:paraId="072DCBB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 copy should be located inside the </w:t>
            </w:r>
            <w:proofErr w:type="spellStart"/>
            <w:proofErr w:type="gramStart"/>
            <w:r w:rsidRPr="00797DFD">
              <w:rPr>
                <w:rFonts w:asciiTheme="minorHAnsi" w:eastAsia="Times New Roman" w:hAnsiTheme="minorHAnsi" w:cstheme="minorHAnsi"/>
                <w:lang w:val="en-US" w:eastAsia="nl-BE"/>
              </w:rPr>
              <w:lastRenderedPageBreak/>
              <w:t>RIM..</w:t>
            </w:r>
            <w:proofErr w:type="gramEnd"/>
            <w:r w:rsidRPr="00797DFD">
              <w:rPr>
                <w:rFonts w:asciiTheme="minorHAnsi" w:eastAsia="Times New Roman" w:hAnsiTheme="minorHAnsi" w:cstheme="minorHAnsi"/>
                <w:lang w:val="en-US" w:eastAsia="nl-BE"/>
              </w:rPr>
              <w:t>The</w:t>
            </w:r>
            <w:proofErr w:type="spellEnd"/>
            <w:r w:rsidRPr="00797DFD">
              <w:rPr>
                <w:rFonts w:asciiTheme="minorHAnsi" w:eastAsia="Times New Roman" w:hAnsiTheme="minorHAnsi" w:cstheme="minorHAnsi"/>
                <w:lang w:val="en-US" w:eastAsia="nl-BE"/>
              </w:rPr>
              <w:t xml:space="preserve"> copy of the CLD.</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02ED2DDC" w14:textId="39388D4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 xml:space="preserve">This is not a question for the SSN group for the EMSWe Databases. This group has been tasked to define system interfaces between the common databases and </w:t>
            </w:r>
            <w:r w:rsidRPr="00797DFD">
              <w:rPr>
                <w:rFonts w:asciiTheme="minorHAnsi" w:eastAsia="Times New Roman" w:hAnsiTheme="minorHAnsi" w:cstheme="minorHAnsi"/>
                <w:lang w:val="en-US" w:eastAsia="nl-BE"/>
              </w:rPr>
              <w:lastRenderedPageBreak/>
              <w:t>MNSWs. The idea of developing a common software module that can be used by all NMSWs should be discussed in the EMSWe group.</w:t>
            </w:r>
          </w:p>
        </w:tc>
      </w:tr>
      <w:tr w:rsidR="00027094" w:rsidRPr="00797DFD" w14:paraId="34436F11"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BD70B1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44.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43D1FAE7"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Spain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DD32491" w14:textId="0364F74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69933F91" w14:textId="3A139F4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CLD is also going to be used in case declarants use GUI</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50FA7ABC" w14:textId="686F14D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The information from the CLD shall be made available to declarants in the MNSW GUI.</w:t>
            </w:r>
          </w:p>
        </w:tc>
      </w:tr>
      <w:tr w:rsidR="00027094" w:rsidRPr="00797DFD" w14:paraId="09743AC8"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08A0D1"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45.</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80E29E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PROTECT</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697B7170" w14:textId="2B77D6B2"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326A2A55" w14:textId="3C1E179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Will the CLD be available for </w:t>
            </w:r>
            <w:proofErr w:type="gramStart"/>
            <w:r w:rsidRPr="00797DFD">
              <w:rPr>
                <w:rFonts w:asciiTheme="minorHAnsi" w:eastAsia="Times New Roman" w:hAnsiTheme="minorHAnsi" w:cstheme="minorHAnsi"/>
                <w:lang w:val="en-US" w:eastAsia="nl-BE"/>
              </w:rPr>
              <w:t>download  for</w:t>
            </w:r>
            <w:proofErr w:type="gramEnd"/>
            <w:r w:rsidRPr="00797DFD">
              <w:rPr>
                <w:rFonts w:asciiTheme="minorHAnsi" w:eastAsia="Times New Roman" w:hAnsiTheme="minorHAnsi" w:cstheme="minorHAnsi"/>
                <w:lang w:val="en-US" w:eastAsia="nl-BE"/>
              </w:rPr>
              <w:t xml:space="preserve"> the use in the systems from shipping lines and shipping agents?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7792FBDE"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EMSWe CLD will be available for download to national coordinators for the EMSWe.</w:t>
            </w:r>
          </w:p>
          <w:p w14:paraId="2DE6C730" w14:textId="10A3544A"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It is up to each Member State to decide how the information is made available to the declarants from the MNSW. This document does not cover this part.</w:t>
            </w:r>
          </w:p>
        </w:tc>
      </w:tr>
      <w:tr w:rsidR="00027094" w:rsidRPr="00797DFD" w14:paraId="6E140E12"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AFFC2ED"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46.</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0E5E7B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Denmark</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C02BF4E" w14:textId="6E975E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4</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1EF86893" w14:textId="616648C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if the </w:t>
            </w:r>
            <w:r w:rsidRPr="00797DFD">
              <w:rPr>
                <w:rFonts w:asciiTheme="minorHAnsi" w:eastAsia="Times New Roman" w:hAnsiTheme="minorHAnsi" w:cstheme="minorHAnsi"/>
                <w:lang w:val="en-US" w:eastAsia="nl-BE"/>
              </w:rPr>
              <w:pgNum/>
            </w:r>
            <w:proofErr w:type="spellStart"/>
            <w:r w:rsidRPr="00797DFD">
              <w:rPr>
                <w:rFonts w:asciiTheme="minorHAnsi" w:eastAsia="Times New Roman" w:hAnsiTheme="minorHAnsi" w:cstheme="minorHAnsi"/>
                <w:lang w:val="en-US" w:eastAsia="nl-BE"/>
              </w:rPr>
              <w:t>ompany</w:t>
            </w:r>
            <w:proofErr w:type="spellEnd"/>
            <w:r w:rsidRPr="00797DFD">
              <w:rPr>
                <w:rFonts w:asciiTheme="minorHAnsi" w:eastAsia="Times New Roman" w:hAnsiTheme="minorHAnsi" w:cstheme="minorHAnsi"/>
                <w:lang w:val="en-US" w:eastAsia="nl-BE"/>
              </w:rPr>
              <w:pgNum/>
            </w:r>
            <w:r w:rsidRPr="00797DFD">
              <w:rPr>
                <w:rFonts w:asciiTheme="minorHAnsi" w:eastAsia="Times New Roman" w:hAnsiTheme="minorHAnsi" w:cstheme="minorHAnsi"/>
                <w:lang w:val="en-US" w:eastAsia="nl-BE"/>
              </w:rPr>
              <w:t xml:space="preserve">t is a </w:t>
            </w:r>
            <w:proofErr w:type="gramStart"/>
            <w:r w:rsidRPr="00797DFD">
              <w:rPr>
                <w:rFonts w:asciiTheme="minorHAnsi" w:eastAsia="Times New Roman" w:hAnsiTheme="minorHAnsi" w:cstheme="minorHAnsi"/>
                <w:lang w:val="en-US" w:eastAsia="nl-BE"/>
              </w:rPr>
              <w:t>NON EU</w:t>
            </w:r>
            <w:proofErr w:type="gramEnd"/>
            <w:r w:rsidRPr="00797DFD">
              <w:rPr>
                <w:rFonts w:asciiTheme="minorHAnsi" w:eastAsia="Times New Roman" w:hAnsiTheme="minorHAnsi" w:cstheme="minorHAnsi"/>
                <w:lang w:val="en-US" w:eastAsia="nl-BE"/>
              </w:rPr>
              <w:t xml:space="preserve"> </w:t>
            </w:r>
            <w:r w:rsidRPr="00797DFD">
              <w:rPr>
                <w:rFonts w:asciiTheme="minorHAnsi" w:eastAsia="Times New Roman" w:hAnsiTheme="minorHAnsi" w:cstheme="minorHAnsi"/>
                <w:lang w:val="en-US" w:eastAsia="nl-BE"/>
              </w:rPr>
              <w:pgNum/>
            </w:r>
            <w:proofErr w:type="spellStart"/>
            <w:r w:rsidRPr="00797DFD">
              <w:rPr>
                <w:rFonts w:asciiTheme="minorHAnsi" w:eastAsia="Times New Roman" w:hAnsiTheme="minorHAnsi" w:cstheme="minorHAnsi"/>
                <w:lang w:val="en-US" w:eastAsia="nl-BE"/>
              </w:rPr>
              <w:t>ompany</w:t>
            </w:r>
            <w:proofErr w:type="spellEnd"/>
            <w:r w:rsidRPr="00797DFD">
              <w:rPr>
                <w:rFonts w:asciiTheme="minorHAnsi" w:eastAsia="Times New Roman" w:hAnsiTheme="minorHAnsi" w:cstheme="minorHAnsi"/>
                <w:lang w:val="en-US" w:eastAsia="nl-BE"/>
              </w:rPr>
              <w:t xml:space="preserve"> who should supply him with the data from whom should he download the CLD</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3AD08F3E" w14:textId="63EB5A9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location of shipping company does not matter. The ship goes to an EU port and in this case the MNSW when the declaration is submitted is the one to make information available to the shipping company.</w:t>
            </w:r>
          </w:p>
        </w:tc>
      </w:tr>
      <w:tr w:rsidR="00027094" w:rsidRPr="00797DFD" w14:paraId="49D74FB2"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26CAC7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47.</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E22439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44935760" w14:textId="306B5A4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33883F04" w14:textId="431CD7E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How is this chapter connected to the EMSWe MIG?</w:t>
            </w:r>
            <w:r w:rsidRPr="00797DFD">
              <w:rPr>
                <w:rFonts w:asciiTheme="minorHAnsi" w:eastAsia="Times New Roman" w:hAnsiTheme="minorHAnsi" w:cstheme="minorHAnsi"/>
                <w:lang w:val="en-US" w:eastAsia="nl-BE"/>
              </w:rPr>
              <w:cr/>
              <w:t>How is it integrated into the EMSWe system architecture?</w:t>
            </w:r>
          </w:p>
          <w:p w14:paraId="2D14B7FE" w14:textId="77777777" w:rsidR="00027094" w:rsidRPr="00797DFD" w:rsidRDefault="00027094" w:rsidP="00504905">
            <w:pPr>
              <w:textAlignment w:val="center"/>
              <w:rPr>
                <w:rFonts w:asciiTheme="minorHAnsi" w:eastAsia="Times New Roman" w:hAnsiTheme="minorHAnsi" w:cstheme="minorHAnsi"/>
                <w:lang w:val="en-US" w:eastAsia="nl-BE"/>
              </w:rPr>
            </w:pPr>
          </w:p>
          <w:p w14:paraId="0CE64ECE" w14:textId="47A5575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interface is different from the interface national SSN between central SSN (S2S)?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748DBA40" w14:textId="0EE349C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It is not. The EMSWe MIG relates to the data exchanges between declarants’ systems and MNSWs through the RIM. The CLD document relates to the data exchanges between the CLD and the National SSN system and MNSWs.</w:t>
            </w:r>
          </w:p>
          <w:p w14:paraId="4091AA69" w14:textId="77777777" w:rsidR="00027094" w:rsidRPr="00797DFD" w:rsidRDefault="00027094" w:rsidP="00504905">
            <w:pPr>
              <w:textAlignment w:val="center"/>
              <w:rPr>
                <w:rFonts w:asciiTheme="minorHAnsi" w:eastAsia="Times New Roman" w:hAnsiTheme="minorHAnsi" w:cstheme="minorHAnsi"/>
                <w:lang w:val="en-US" w:eastAsia="nl-BE"/>
              </w:rPr>
            </w:pPr>
          </w:p>
          <w:p w14:paraId="7A69D9D9" w14:textId="7A21B772"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There will be a dedicated interface for the MNSW which will be very similar to the one which currently exists between National SSN and Central SSN.</w:t>
            </w:r>
          </w:p>
        </w:tc>
      </w:tr>
      <w:tr w:rsidR="00027094" w:rsidRPr="00797DFD" w14:paraId="5A77B19E"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4192EDD"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48.</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3527ADE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2D69D41" w14:textId="2D765AD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5.3</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4E4733AF" w14:textId="308714EA"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Is the national coordinator not able to change information of national locations?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1C96A654" w14:textId="2980DBE9"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but not directly in the EMSWe CLD. As specified in the Operational services and procedures (chapter 6) there are specific procedures how to update UN/LOCODE, Port facilities and SSN specific codes.</w:t>
            </w:r>
          </w:p>
        </w:tc>
      </w:tr>
      <w:tr w:rsidR="00027094" w:rsidRPr="00797DFD" w14:paraId="76F39527"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CE5D0B7"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49.</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784DFE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France</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012341E" w14:textId="7DAF6AB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5.3</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1F8EC8E9" w14:textId="3FAA621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 management of </w:t>
            </w:r>
            <w:proofErr w:type="spellStart"/>
            <w:r w:rsidRPr="00797DFD">
              <w:rPr>
                <w:rFonts w:asciiTheme="minorHAnsi" w:eastAsia="Times New Roman" w:hAnsiTheme="minorHAnsi" w:cstheme="minorHAnsi"/>
                <w:lang w:val="en-US" w:eastAsia="nl-BE"/>
              </w:rPr>
              <w:t>users'access</w:t>
            </w:r>
            <w:proofErr w:type="spellEnd"/>
            <w:r w:rsidRPr="00797DFD">
              <w:rPr>
                <w:rFonts w:asciiTheme="minorHAnsi" w:eastAsia="Times New Roman" w:hAnsiTheme="minorHAnsi" w:cstheme="minorHAnsi"/>
                <w:lang w:val="en-US" w:eastAsia="nl-BE"/>
              </w:rPr>
              <w:t xml:space="preserve"> to location </w:t>
            </w:r>
            <w:proofErr w:type="spellStart"/>
            <w:r w:rsidRPr="00797DFD">
              <w:rPr>
                <w:rFonts w:asciiTheme="minorHAnsi" w:eastAsia="Times New Roman" w:hAnsiTheme="minorHAnsi" w:cstheme="minorHAnsi"/>
                <w:lang w:val="en-US" w:eastAsia="nl-BE"/>
              </w:rPr>
              <w:t>dta</w:t>
            </w:r>
            <w:proofErr w:type="spellEnd"/>
            <w:r w:rsidRPr="00797DFD">
              <w:rPr>
                <w:rFonts w:asciiTheme="minorHAnsi" w:eastAsia="Times New Roman" w:hAnsiTheme="minorHAnsi" w:cstheme="minorHAnsi"/>
                <w:lang w:val="en-US" w:eastAsia="nl-BE"/>
              </w:rPr>
              <w:t xml:space="preserve"> within the MNSWs is the </w:t>
            </w:r>
            <w:proofErr w:type="spellStart"/>
            <w:r w:rsidRPr="00797DFD">
              <w:rPr>
                <w:rFonts w:asciiTheme="minorHAnsi" w:eastAsia="Times New Roman" w:hAnsiTheme="minorHAnsi" w:cstheme="minorHAnsi"/>
                <w:lang w:val="en-US" w:eastAsia="nl-BE"/>
              </w:rPr>
              <w:t>responibility</w:t>
            </w:r>
            <w:proofErr w:type="spellEnd"/>
            <w:r w:rsidRPr="00797DFD">
              <w:rPr>
                <w:rFonts w:asciiTheme="minorHAnsi" w:eastAsia="Times New Roman" w:hAnsiTheme="minorHAnsi" w:cstheme="minorHAnsi"/>
                <w:lang w:val="en-US" w:eastAsia="nl-BE"/>
              </w:rPr>
              <w:t xml:space="preserve"> of </w:t>
            </w:r>
            <w:proofErr w:type="spellStart"/>
            <w:r w:rsidRPr="00797DFD">
              <w:rPr>
                <w:rFonts w:asciiTheme="minorHAnsi" w:eastAsia="Times New Roman" w:hAnsiTheme="minorHAnsi" w:cstheme="minorHAnsi"/>
                <w:lang w:val="en-US" w:eastAsia="nl-BE"/>
              </w:rPr>
              <w:t>nataional</w:t>
            </w:r>
            <w:proofErr w:type="spellEnd"/>
            <w:r w:rsidRPr="00797DFD">
              <w:rPr>
                <w:rFonts w:asciiTheme="minorHAnsi" w:eastAsia="Times New Roman" w:hAnsiTheme="minorHAnsi" w:cstheme="minorHAnsi"/>
                <w:lang w:val="en-US" w:eastAsia="nl-BE"/>
              </w:rPr>
              <w:t xml:space="preserve"> coordinators but the </w:t>
            </w:r>
            <w:proofErr w:type="spellStart"/>
            <w:r w:rsidRPr="00797DFD">
              <w:rPr>
                <w:rFonts w:asciiTheme="minorHAnsi" w:eastAsia="Times New Roman" w:hAnsiTheme="minorHAnsi" w:cstheme="minorHAnsi"/>
                <w:lang w:val="en-US" w:eastAsia="nl-BE"/>
              </w:rPr>
              <w:t>ethods</w:t>
            </w:r>
            <w:proofErr w:type="spellEnd"/>
            <w:r w:rsidRPr="00797DFD">
              <w:rPr>
                <w:rFonts w:asciiTheme="minorHAnsi" w:eastAsia="Times New Roman" w:hAnsiTheme="minorHAnsi" w:cstheme="minorHAnsi"/>
                <w:lang w:val="en-US" w:eastAsia="nl-BE"/>
              </w:rPr>
              <w:t xml:space="preserve"> used should reflect the </w:t>
            </w:r>
            <w:proofErr w:type="spellStart"/>
            <w:r w:rsidRPr="00797DFD">
              <w:rPr>
                <w:rFonts w:asciiTheme="minorHAnsi" w:eastAsia="Times New Roman" w:hAnsiTheme="minorHAnsi" w:cstheme="minorHAnsi"/>
                <w:lang w:val="en-US" w:eastAsia="nl-BE"/>
              </w:rPr>
              <w:t>princiles</w:t>
            </w:r>
            <w:proofErr w:type="spellEnd"/>
            <w:r w:rsidRPr="00797DFD">
              <w:rPr>
                <w:rFonts w:asciiTheme="minorHAnsi" w:eastAsia="Times New Roman" w:hAnsiTheme="minorHAnsi" w:cstheme="minorHAnsi"/>
                <w:lang w:val="en-US" w:eastAsia="nl-BE"/>
              </w:rPr>
              <w:t xml:space="preserve"> of the EMSWe": maybe need to precise "and download possibilities" after location data, considering the precisions given previously</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3BE4F43" w14:textId="4ADC071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Text will be updated accordingly.</w:t>
            </w:r>
          </w:p>
        </w:tc>
      </w:tr>
      <w:tr w:rsidR="00027094" w:rsidRPr="00797DFD" w14:paraId="1DF25E36"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9ADF4D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50.</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21980B0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Netherlands, Iceland</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F3159B0" w14:textId="2843BCF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60EB89F8" w14:textId="521C9FF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implementation and maintenance of a local copy at every MS seems to be an expensive solution for a technical issue. Can MSs choose to work with a local copy or not?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76892521" w14:textId="099E179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As explained before the arguments for using the local copy are the following:</w:t>
            </w:r>
          </w:p>
          <w:p w14:paraId="06624812"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val="en-US" w:eastAsia="nl-BE"/>
              </w:rPr>
              <w:t xml:space="preserve">Location database is rather static (2 big updates per year). </w:t>
            </w:r>
            <w:r w:rsidRPr="00797DFD">
              <w:rPr>
                <w:rFonts w:asciiTheme="minorHAnsi" w:eastAsia="Times New Roman" w:hAnsiTheme="minorHAnsi" w:cstheme="minorHAnsi"/>
                <w:lang w:eastAsia="nl-BE"/>
              </w:rPr>
              <w:t>No need for continuous request when declarant prepares declaration if data is available locally.</w:t>
            </w:r>
          </w:p>
          <w:p w14:paraId="03738F5E"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No dependency with external system. Even if Common database has some technical intervention information is available at national level and MNSW works.</w:t>
            </w:r>
          </w:p>
          <w:p w14:paraId="034FBECD" w14:textId="77777777" w:rsidR="00027094" w:rsidRPr="00797DFD" w:rsidRDefault="00027094" w:rsidP="00504905">
            <w:pPr>
              <w:pStyle w:val="ListParagraph"/>
              <w:numPr>
                <w:ilvl w:val="0"/>
                <w:numId w:val="3"/>
              </w:numPr>
              <w:textAlignment w:val="center"/>
              <w:rPr>
                <w:rFonts w:asciiTheme="minorHAnsi" w:eastAsia="Times New Roman" w:hAnsiTheme="minorHAnsi" w:cstheme="minorHAnsi"/>
                <w:lang w:eastAsia="nl-BE"/>
              </w:rPr>
            </w:pPr>
            <w:r w:rsidRPr="00797DFD">
              <w:rPr>
                <w:rFonts w:asciiTheme="minorHAnsi" w:eastAsia="Times New Roman" w:hAnsiTheme="minorHAnsi" w:cstheme="minorHAnsi"/>
                <w:lang w:eastAsia="nl-BE"/>
              </w:rPr>
              <w:t>Data available locally gives more possibilities for the web interface (e.g. search after typing few characters of LOCODE or port name, etc.)</w:t>
            </w:r>
          </w:p>
          <w:p w14:paraId="4718D00D" w14:textId="6B4C1F71" w:rsidR="00027094" w:rsidRPr="00797DFD" w:rsidRDefault="00027094" w:rsidP="00504905">
            <w:pPr>
              <w:textAlignment w:val="center"/>
              <w:rPr>
                <w:rFonts w:asciiTheme="minorHAnsi" w:eastAsia="Times New Roman" w:hAnsiTheme="minorHAnsi" w:cstheme="minorHAnsi"/>
                <w:lang w:eastAsia="nl-BE"/>
              </w:rPr>
            </w:pPr>
          </w:p>
        </w:tc>
      </w:tr>
      <w:tr w:rsidR="00027094" w:rsidRPr="00797DFD" w14:paraId="33A59027"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6150F23"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20F2A388"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 Spain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C5748D3" w14:textId="1804846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17786EF4" w14:textId="07ED0EA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we are discussing about interfaces, functions, access rights of the different databases without having a full picture of the overall architecture of EMSWe. This is very difficult in my opinion.</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02453241" w14:textId="2CFCCF0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True but this is how the plan for implementing EMSWe was prepared. In addition, the comments and feedback between different groups is share and taken into consideration when updating the documents.</w:t>
            </w:r>
          </w:p>
        </w:tc>
      </w:tr>
      <w:tr w:rsidR="00027094" w:rsidRPr="00797DFD" w14:paraId="12F526DD"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97E5E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FFE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PROTECT</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7534C37F" w14:textId="269A141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5.3</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4374F5E4" w14:textId="54A26620"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5.3 creation/update/removal of a location by NCA. Will these updates be forwarded to SSN CLD and checked there and then </w:t>
            </w:r>
            <w:proofErr w:type="gramStart"/>
            <w:r w:rsidRPr="00797DFD">
              <w:rPr>
                <w:rFonts w:asciiTheme="minorHAnsi" w:eastAsia="Times New Roman" w:hAnsiTheme="minorHAnsi" w:cstheme="minorHAnsi"/>
                <w:lang w:val="en-US" w:eastAsia="nl-BE"/>
              </w:rPr>
              <w:t>distributed ?</w:t>
            </w:r>
            <w:proofErr w:type="gramEnd"/>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790A15D9" w14:textId="4AF1EE4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Yes. Nothing is going to change with the existing procedures described in the SSN LOCODEs guidelines. Before changes are included in the EMSWe CLD there will be consultation with Member States. </w:t>
            </w:r>
          </w:p>
        </w:tc>
      </w:tr>
      <w:tr w:rsidR="00027094" w:rsidRPr="00797DFD" w14:paraId="3F03646B"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1E097AB"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53.</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00275B7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Sweden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6163BCD0" w14:textId="03FB2450"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0ED47CB" w14:textId="0D49C052"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 data in the MIG and the data coming from the </w:t>
            </w:r>
            <w:proofErr w:type="spellStart"/>
            <w:r w:rsidRPr="00797DFD">
              <w:rPr>
                <w:rFonts w:asciiTheme="minorHAnsi" w:eastAsia="Times New Roman" w:hAnsiTheme="minorHAnsi" w:cstheme="minorHAnsi"/>
                <w:lang w:val="en-US" w:eastAsia="nl-BE"/>
              </w:rPr>
              <w:t>cental</w:t>
            </w:r>
            <w:proofErr w:type="spellEnd"/>
            <w:r w:rsidRPr="00797DFD">
              <w:rPr>
                <w:rFonts w:asciiTheme="minorHAnsi" w:eastAsia="Times New Roman" w:hAnsiTheme="minorHAnsi" w:cstheme="minorHAnsi"/>
                <w:lang w:val="en-US" w:eastAsia="nl-BE"/>
              </w:rPr>
              <w:t xml:space="preserve"> databases should be defined by the dataset subgroup</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29E7DC83" w14:textId="1E8B3DD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True. The data elements were prepared based on information available in the Data Team. Once the dataset is finalized there will be another check to ensure that all data related to locations is available in the EMSWe CLD.</w:t>
            </w:r>
          </w:p>
        </w:tc>
      </w:tr>
      <w:tr w:rsidR="00027094" w:rsidRPr="00797DFD" w14:paraId="6BDCD9F6"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0303F5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5FA46EA"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Belgium</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46A32300" w14:textId="613B0E6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7D7F7132" w14:textId="443F2CB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should the national SSN system continue to use the SSN CLD S2S interface or use the national local copy of the EMSWe </w:t>
            </w:r>
            <w:proofErr w:type="gramStart"/>
            <w:r w:rsidRPr="00797DFD">
              <w:rPr>
                <w:rFonts w:asciiTheme="minorHAnsi" w:eastAsia="Times New Roman" w:hAnsiTheme="minorHAnsi" w:cstheme="minorHAnsi"/>
                <w:lang w:val="en-US" w:eastAsia="nl-BE"/>
              </w:rPr>
              <w:t>CLD ?</w:t>
            </w:r>
            <w:proofErr w:type="gramEnd"/>
            <w:r w:rsidRPr="00797DFD">
              <w:rPr>
                <w:rFonts w:asciiTheme="minorHAnsi" w:eastAsia="Times New Roman" w:hAnsiTheme="minorHAnsi" w:cstheme="minorHAnsi"/>
                <w:lang w:val="en-US" w:eastAsia="nl-BE"/>
              </w:rPr>
              <w:t xml:space="preserve">  will updates of the EMSA CLD to national SSN systems and to MNSW be </w:t>
            </w:r>
            <w:proofErr w:type="spellStart"/>
            <w:proofErr w:type="gramStart"/>
            <w:r w:rsidRPr="00797DFD">
              <w:rPr>
                <w:rFonts w:asciiTheme="minorHAnsi" w:eastAsia="Times New Roman" w:hAnsiTheme="minorHAnsi" w:cstheme="minorHAnsi"/>
                <w:lang w:val="en-US" w:eastAsia="nl-BE"/>
              </w:rPr>
              <w:t>synchronised</w:t>
            </w:r>
            <w:proofErr w:type="spellEnd"/>
            <w:r w:rsidRPr="00797DFD">
              <w:rPr>
                <w:rFonts w:asciiTheme="minorHAnsi" w:eastAsia="Times New Roman" w:hAnsiTheme="minorHAnsi" w:cstheme="minorHAnsi"/>
                <w:lang w:val="en-US" w:eastAsia="nl-BE"/>
              </w:rPr>
              <w:t xml:space="preserve"> ?</w:t>
            </w:r>
            <w:proofErr w:type="gramEnd"/>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1D2692DD" w14:textId="45AF449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updates to national SSN and MNSW will have to be synchronized.</w:t>
            </w:r>
          </w:p>
        </w:tc>
      </w:tr>
      <w:tr w:rsidR="00027094" w:rsidRPr="00797DFD" w14:paraId="08C2F743"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2A29C9E"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55.</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035F22C2"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France</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4BEFA946" w14:textId="4E77A4CF"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73C51948" w14:textId="6228A28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access to data is different from download. </w:t>
            </w:r>
            <w:proofErr w:type="gramStart"/>
            <w:r w:rsidRPr="00797DFD">
              <w:rPr>
                <w:rFonts w:asciiTheme="minorHAnsi" w:eastAsia="Times New Roman" w:hAnsiTheme="minorHAnsi" w:cstheme="minorHAnsi"/>
                <w:lang w:val="en-US" w:eastAsia="nl-BE"/>
              </w:rPr>
              <w:t>So</w:t>
            </w:r>
            <w:proofErr w:type="gramEnd"/>
            <w:r w:rsidRPr="00797DFD">
              <w:rPr>
                <w:rFonts w:asciiTheme="minorHAnsi" w:eastAsia="Times New Roman" w:hAnsiTheme="minorHAnsi" w:cstheme="minorHAnsi"/>
                <w:lang w:val="en-US" w:eastAsia="nl-BE"/>
              </w:rPr>
              <w:t xml:space="preserve"> if provided download at national level is authorized, it must be </w:t>
            </w:r>
            <w:proofErr w:type="spellStart"/>
            <w:r w:rsidRPr="00797DFD">
              <w:rPr>
                <w:rFonts w:asciiTheme="minorHAnsi" w:eastAsia="Times New Roman" w:hAnsiTheme="minorHAnsi" w:cstheme="minorHAnsi"/>
                <w:lang w:val="en-US" w:eastAsia="nl-BE"/>
              </w:rPr>
              <w:t>precised</w:t>
            </w:r>
            <w:proofErr w:type="spellEnd"/>
            <w:r w:rsidRPr="00797DFD">
              <w:rPr>
                <w:rFonts w:asciiTheme="minorHAnsi" w:eastAsia="Times New Roman" w:hAnsiTheme="minorHAnsi" w:cstheme="minorHAnsi"/>
                <w:lang w:val="en-US" w:eastAsia="nl-BE"/>
              </w:rPr>
              <w:t xml:space="preserve"> in this document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6B67D0D2" w14:textId="4288202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It is up to each Member State to decide how the information is made available to the declarants from the MNSW. This document does not cover this part.</w:t>
            </w:r>
          </w:p>
        </w:tc>
      </w:tr>
      <w:tr w:rsidR="00027094" w:rsidRPr="00797DFD" w14:paraId="728EF469"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94794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56.</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CFCFAD2"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Sweden</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7E5B569" w14:textId="47B33988"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402F3151" w14:textId="48D469A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Agree with NL and the legislation says, </w:t>
            </w:r>
            <w:r w:rsidRPr="00797DFD">
              <w:rPr>
                <w:rFonts w:asciiTheme="minorHAnsi" w:eastAsia="Times New Roman" w:hAnsiTheme="minorHAnsi" w:cstheme="minorHAnsi"/>
                <w:lang w:val="en-US" w:eastAsia="nl-BE"/>
              </w:rPr>
              <w:cr/>
              <w:t>"The Commission shall ensure the availability of the location database to the maritime National Single Windows in order to facilitate ship reporting" Article 15:2</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6D83C0F9" w14:textId="4AF9729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The document specifies what are the interfaces with Maritime National Single Windows (chapter 5).</w:t>
            </w:r>
          </w:p>
        </w:tc>
      </w:tr>
      <w:tr w:rsidR="00027094" w:rsidRPr="00797DFD" w14:paraId="18245E92"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14345F8"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57.</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3CE0359A"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Denmark</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2F2C660" w14:textId="5B96DB4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0752E30" w14:textId="5E73FE6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will the NCA be able to update </w:t>
            </w:r>
            <w:proofErr w:type="spellStart"/>
            <w:r w:rsidRPr="00797DFD">
              <w:rPr>
                <w:rFonts w:asciiTheme="minorHAnsi" w:eastAsia="Times New Roman" w:hAnsiTheme="minorHAnsi" w:cstheme="minorHAnsi"/>
                <w:lang w:val="en-US" w:eastAsia="nl-BE"/>
              </w:rPr>
              <w:t>locodes</w:t>
            </w:r>
            <w:proofErr w:type="spellEnd"/>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2A79A7BA" w14:textId="2B38E92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but not directly in the EMSWe CLD. As specified in the Operational services and procedures (chapter 6) there are specific procedures how to update UN/LOCODE, Port facilities and SSN specific codes.</w:t>
            </w:r>
          </w:p>
        </w:tc>
      </w:tr>
      <w:tr w:rsidR="00027094" w:rsidRPr="00797DFD" w14:paraId="7A93FB98"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64CB768"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58.</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0824E0F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Estonia</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207763B" w14:textId="00C1C6A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9D84818" w14:textId="185F10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UN/LOCODES are already years maintained by MS Focal Points!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9526FB3" w14:textId="4EE88DBC"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No changes. Still National Focal Points will update UN/LOCODEs.</w:t>
            </w:r>
          </w:p>
        </w:tc>
      </w:tr>
      <w:tr w:rsidR="00027094" w:rsidRPr="00797DFD" w14:paraId="33B24824"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27E0B2"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59.</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06E3C47D"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Netherlands</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69B004D9" w14:textId="0AE1844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6.2.3.2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6AF5AF3F" w14:textId="089D5185"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We suggest </w:t>
            </w:r>
            <w:proofErr w:type="gramStart"/>
            <w:r w:rsidRPr="00797DFD">
              <w:rPr>
                <w:rFonts w:asciiTheme="minorHAnsi" w:eastAsia="Times New Roman" w:hAnsiTheme="minorHAnsi" w:cstheme="minorHAnsi"/>
                <w:lang w:val="en-US" w:eastAsia="nl-BE"/>
              </w:rPr>
              <w:t>to consider</w:t>
            </w:r>
            <w:proofErr w:type="gramEnd"/>
            <w:r w:rsidRPr="00797DFD">
              <w:rPr>
                <w:rFonts w:asciiTheme="minorHAnsi" w:eastAsia="Times New Roman" w:hAnsiTheme="minorHAnsi" w:cstheme="minorHAnsi"/>
                <w:lang w:val="en-US" w:eastAsia="nl-BE"/>
              </w:rPr>
              <w:t xml:space="preserve"> to record validity periods (start and end dates) for codes. The use of a validity period per code makes it easier to roll out and implement in advance new, changed or removed codes.</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8A67FE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If Member States implement subscription/announcement mechanism all changes will be recorded at the same time. Eventually some seconds of difference due to communication may happen.</w:t>
            </w:r>
          </w:p>
          <w:p w14:paraId="3685EBAE" w14:textId="77777777" w:rsidR="00027094" w:rsidRPr="00797DFD" w:rsidRDefault="00027094" w:rsidP="00504905">
            <w:pPr>
              <w:textAlignment w:val="center"/>
              <w:rPr>
                <w:rFonts w:asciiTheme="minorHAnsi" w:eastAsia="Times New Roman" w:hAnsiTheme="minorHAnsi" w:cstheme="minorHAnsi"/>
                <w:lang w:val="en-US" w:eastAsia="nl-BE"/>
              </w:rPr>
            </w:pPr>
          </w:p>
          <w:p w14:paraId="6E50FACC" w14:textId="4AAF4A7A"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We cannot have different lists based on validity period since all MNSW has to have the same reference. Giving an example we could have one MNSW which already removed a LOCODE while there is another one which still accept it. There would be clear communication issue between </w:t>
            </w:r>
            <w:proofErr w:type="gramStart"/>
            <w:r w:rsidRPr="00797DFD">
              <w:rPr>
                <w:rFonts w:asciiTheme="minorHAnsi" w:eastAsia="Times New Roman" w:hAnsiTheme="minorHAnsi" w:cstheme="minorHAnsi"/>
                <w:lang w:val="en-US" w:eastAsia="nl-BE"/>
              </w:rPr>
              <w:t>them</w:t>
            </w:r>
            <w:proofErr w:type="gramEnd"/>
            <w:r w:rsidRPr="00797DFD">
              <w:rPr>
                <w:rFonts w:asciiTheme="minorHAnsi" w:eastAsia="Times New Roman" w:hAnsiTheme="minorHAnsi" w:cstheme="minorHAnsi"/>
                <w:lang w:val="en-US" w:eastAsia="nl-BE"/>
              </w:rPr>
              <w:t xml:space="preserve"> and it would be impossible to reuse information.</w:t>
            </w:r>
          </w:p>
        </w:tc>
      </w:tr>
      <w:tr w:rsidR="00027094" w:rsidRPr="00797DFD" w14:paraId="69FC259D"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986536F"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60.</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113BB8AC"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PROTECT, Denmark</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3868F29A" w14:textId="4A7F6C9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6.2.1.2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3B284ED0" w14:textId="768A72F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If other locations as 1 And 7 are available, there should be a correct set of business rules where which </w:t>
            </w: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should be used.</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14646179" w14:textId="53C3A0B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When the dataset for EMSWe is defined it can be specified which LOCODEs can be used under specific attribute (all or only ports).</w:t>
            </w:r>
          </w:p>
        </w:tc>
      </w:tr>
      <w:tr w:rsidR="00027094" w:rsidRPr="00DD67BC" w14:paraId="35F771D1"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93BDCE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61.</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5895DD0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Greece</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1C25C6A8" w14:textId="42B3229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6.2.2.1</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84D83AE" w14:textId="57B6D56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Do you have a list of contacts in GISIS to provide the Member States because we have some questions regarding the update in GISIS and we cannot find anyone responsible to get some answers in </w:t>
            </w:r>
            <w:proofErr w:type="gramStart"/>
            <w:r w:rsidRPr="00797DFD">
              <w:rPr>
                <w:rFonts w:asciiTheme="minorHAnsi" w:eastAsia="Times New Roman" w:hAnsiTheme="minorHAnsi" w:cstheme="minorHAnsi"/>
                <w:lang w:val="en-US" w:eastAsia="nl-BE"/>
              </w:rPr>
              <w:t>GISIS.</w:t>
            </w:r>
            <w:proofErr w:type="gramEnd"/>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2946EB11"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You can submit your questions using “Feedback” option in the IMO GISIS.</w:t>
            </w:r>
          </w:p>
          <w:p w14:paraId="72D2AA5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Point of Contact in Greece:</w:t>
            </w:r>
          </w:p>
          <w:p w14:paraId="69F78036" w14:textId="72FFD1F0"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First Name: CHRISTOS</w:t>
            </w:r>
          </w:p>
          <w:p w14:paraId="7D13A77D" w14:textId="65D9E3AA"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Last Name: KOSTELIDIS</w:t>
            </w:r>
          </w:p>
          <w:p w14:paraId="06D8B05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Title: LIEUTENAND COMMANDER </w:t>
            </w:r>
            <w:r w:rsidRPr="00797DFD">
              <w:rPr>
                <w:rFonts w:asciiTheme="minorHAnsi" w:eastAsia="Times New Roman" w:hAnsiTheme="minorHAnsi" w:cstheme="minorHAnsi"/>
                <w:lang w:val="en-US" w:eastAsia="nl-BE"/>
              </w:rPr>
              <w:lastRenderedPageBreak/>
              <w:t>H.C.G.</w:t>
            </w:r>
          </w:p>
          <w:p w14:paraId="109AEF1A" w14:textId="03A90166"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Telephone: +30 210 4191911</w:t>
            </w:r>
          </w:p>
          <w:p w14:paraId="26866FE3" w14:textId="48F2C9DB" w:rsidR="00027094" w:rsidRPr="00797DFD" w:rsidRDefault="00027094" w:rsidP="00504905">
            <w:pPr>
              <w:textAlignment w:val="center"/>
              <w:rPr>
                <w:rFonts w:asciiTheme="minorHAnsi" w:eastAsia="Times New Roman" w:hAnsiTheme="minorHAnsi" w:cstheme="minorHAnsi"/>
                <w:lang w:val="fr-FR" w:eastAsia="nl-BE"/>
              </w:rPr>
            </w:pPr>
            <w:proofErr w:type="gramStart"/>
            <w:r w:rsidRPr="00797DFD">
              <w:rPr>
                <w:rFonts w:asciiTheme="minorHAnsi" w:eastAsia="Times New Roman" w:hAnsiTheme="minorHAnsi" w:cstheme="minorHAnsi"/>
                <w:lang w:val="fr-FR" w:eastAsia="nl-BE"/>
              </w:rPr>
              <w:t>Fax:</w:t>
            </w:r>
            <w:proofErr w:type="gramEnd"/>
            <w:r w:rsidRPr="00797DFD">
              <w:rPr>
                <w:rFonts w:asciiTheme="minorHAnsi" w:eastAsia="Times New Roman" w:hAnsiTheme="minorHAnsi" w:cstheme="minorHAnsi"/>
                <w:lang w:val="fr-FR" w:eastAsia="nl-BE"/>
              </w:rPr>
              <w:t xml:space="preserve"> +30 210 4137997</w:t>
            </w:r>
          </w:p>
          <w:p w14:paraId="20C162C9" w14:textId="4106F7F6" w:rsidR="00027094" w:rsidRPr="00797DFD" w:rsidRDefault="00027094" w:rsidP="00504905">
            <w:pPr>
              <w:textAlignment w:val="center"/>
              <w:rPr>
                <w:rFonts w:asciiTheme="minorHAnsi" w:eastAsia="Times New Roman" w:hAnsiTheme="minorHAnsi" w:cstheme="minorHAnsi"/>
                <w:lang w:val="fr-FR" w:eastAsia="nl-BE"/>
              </w:rPr>
            </w:pPr>
            <w:proofErr w:type="gramStart"/>
            <w:r w:rsidRPr="00797DFD">
              <w:rPr>
                <w:rFonts w:asciiTheme="minorHAnsi" w:eastAsia="Times New Roman" w:hAnsiTheme="minorHAnsi" w:cstheme="minorHAnsi"/>
                <w:lang w:val="fr-FR" w:eastAsia="nl-BE"/>
              </w:rPr>
              <w:t>Email:</w:t>
            </w:r>
            <w:proofErr w:type="gramEnd"/>
            <w:r w:rsidRPr="00797DFD">
              <w:rPr>
                <w:rFonts w:asciiTheme="minorHAnsi" w:eastAsia="Times New Roman" w:hAnsiTheme="minorHAnsi" w:cstheme="minorHAnsi"/>
                <w:lang w:val="fr-FR" w:eastAsia="nl-BE"/>
              </w:rPr>
              <w:t xml:space="preserve"> </w:t>
            </w:r>
            <w:hyperlink r:id="rId12" w:history="1">
              <w:r w:rsidRPr="00797DFD">
                <w:rPr>
                  <w:rStyle w:val="Hyperlink"/>
                  <w:rFonts w:asciiTheme="minorHAnsi" w:eastAsia="Times New Roman" w:hAnsiTheme="minorHAnsi" w:cstheme="minorHAnsi"/>
                  <w:lang w:val="fr-FR" w:eastAsia="nl-BE"/>
                </w:rPr>
                <w:t>dedaple@hcg.gr</w:t>
              </w:r>
            </w:hyperlink>
            <w:r w:rsidRPr="00797DFD">
              <w:rPr>
                <w:rFonts w:asciiTheme="minorHAnsi" w:eastAsia="Times New Roman" w:hAnsiTheme="minorHAnsi" w:cstheme="minorHAnsi"/>
                <w:lang w:val="fr-FR" w:eastAsia="nl-BE"/>
              </w:rPr>
              <w:t xml:space="preserve"> </w:t>
            </w:r>
          </w:p>
        </w:tc>
      </w:tr>
      <w:tr w:rsidR="00027094" w:rsidRPr="00797DFD" w14:paraId="18C73917"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0D62CA0"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62.</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37ADDD3"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Germany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BF3B56E" w14:textId="71EEFACB"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6.2.1.2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7B9CD079" w14:textId="1E4DDBBD"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Proposal 6 – It might be an idea to store the information in two tables, as the complete list is very large. One for 1+7 and the other one for the rest.</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49F6B694" w14:textId="6CE3584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It is technically feasible for the EMSWe </w:t>
            </w:r>
            <w:proofErr w:type="gramStart"/>
            <w:r w:rsidRPr="00797DFD">
              <w:rPr>
                <w:rFonts w:asciiTheme="minorHAnsi" w:eastAsia="Times New Roman" w:hAnsiTheme="minorHAnsi" w:cstheme="minorHAnsi"/>
                <w:lang w:val="en-US" w:eastAsia="nl-BE"/>
              </w:rPr>
              <w:t>CLD,</w:t>
            </w:r>
            <w:proofErr w:type="gramEnd"/>
            <w:r w:rsidRPr="00797DFD">
              <w:rPr>
                <w:rFonts w:asciiTheme="minorHAnsi" w:eastAsia="Times New Roman" w:hAnsiTheme="minorHAnsi" w:cstheme="minorHAnsi"/>
                <w:lang w:val="en-US" w:eastAsia="nl-BE"/>
              </w:rPr>
              <w:t xml:space="preserve"> however it would require storage in two tables at MNSW.</w:t>
            </w:r>
          </w:p>
        </w:tc>
      </w:tr>
      <w:tr w:rsidR="00027094" w:rsidRPr="00797DFD" w14:paraId="7F8D8D2C"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DE5DB5B"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63.</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661D0E2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France</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29DCBD50" w14:textId="6C49006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6.2.1.2</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03B4845A" w14:textId="1BC684A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it represents many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if all the functions are taken in consideration. </w:t>
            </w:r>
            <w:r w:rsidRPr="00797DFD">
              <w:rPr>
                <w:rFonts w:asciiTheme="minorHAnsi" w:eastAsia="Times New Roman" w:hAnsiTheme="minorHAnsi" w:cstheme="minorHAnsi"/>
                <w:lang w:val="en-US" w:eastAsia="nl-BE"/>
              </w:rPr>
              <w:cr/>
              <w:t xml:space="preserve">Can you explain what is the need for (to use all location </w:t>
            </w:r>
            <w:proofErr w:type="gramStart"/>
            <w:r w:rsidRPr="00797DFD">
              <w:rPr>
                <w:rFonts w:asciiTheme="minorHAnsi" w:eastAsia="Times New Roman" w:hAnsiTheme="minorHAnsi" w:cstheme="minorHAnsi"/>
                <w:lang w:val="en-US" w:eastAsia="nl-BE"/>
              </w:rPr>
              <w:t>types)  and</w:t>
            </w:r>
            <w:proofErr w:type="gramEnd"/>
            <w:r w:rsidRPr="00797DFD">
              <w:rPr>
                <w:rFonts w:asciiTheme="minorHAnsi" w:eastAsia="Times New Roman" w:hAnsiTheme="minorHAnsi" w:cstheme="minorHAnsi"/>
                <w:lang w:val="en-US" w:eastAsia="nl-BE"/>
              </w:rPr>
              <w:t xml:space="preserve"> an estimation of the volume of use that those new categories will represent? </w:t>
            </w:r>
            <w:r w:rsidRPr="00797DFD">
              <w:rPr>
                <w:rFonts w:asciiTheme="minorHAnsi" w:eastAsia="Times New Roman" w:hAnsiTheme="minorHAnsi" w:cstheme="minorHAnsi"/>
                <w:lang w:val="en-US" w:eastAsia="nl-BE"/>
              </w:rPr>
              <w:cr/>
              <w:t xml:space="preserve">Will there be any restriction on the confidence level of the </w:t>
            </w:r>
            <w:proofErr w:type="spellStart"/>
            <w:r w:rsidRPr="00797DFD">
              <w:rPr>
                <w:rFonts w:asciiTheme="minorHAnsi" w:eastAsia="Times New Roman" w:hAnsiTheme="minorHAnsi" w:cstheme="minorHAnsi"/>
                <w:lang w:val="en-US" w:eastAsia="nl-BE"/>
              </w:rPr>
              <w:t>Unece</w:t>
            </w:r>
            <w:proofErr w:type="spellEnd"/>
            <w:r w:rsidRPr="00797DFD">
              <w:rPr>
                <w:rFonts w:asciiTheme="minorHAnsi" w:eastAsia="Times New Roman" w:hAnsiTheme="minorHAnsi" w:cstheme="minorHAnsi"/>
                <w:lang w:val="en-US" w:eastAsia="nl-BE"/>
              </w:rPr>
              <w:t xml:space="preserve"> </w:t>
            </w: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(status RL, QQ, AA, etc..)?</w:t>
            </w: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3E2D1BB3"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Some reporting obligations require to identify places which are not necessarily ports. For instance, the MDH requires the identification of the location of evacuation which is not always a port. Customs formalities may as well use location which are not always ports.</w:t>
            </w:r>
          </w:p>
          <w:p w14:paraId="638C7978" w14:textId="77777777" w:rsidR="00027094" w:rsidRPr="00797DFD" w:rsidRDefault="00027094" w:rsidP="00504905">
            <w:pPr>
              <w:textAlignment w:val="center"/>
              <w:rPr>
                <w:rFonts w:asciiTheme="minorHAnsi" w:eastAsia="Times New Roman" w:hAnsiTheme="minorHAnsi" w:cstheme="minorHAnsi"/>
                <w:lang w:val="en-US" w:eastAsia="nl-BE"/>
              </w:rPr>
            </w:pPr>
          </w:p>
          <w:p w14:paraId="1F1CC976"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If all codes are included the database would have around 100.000 records. If only ports and off-shore installation it is around 20.000.</w:t>
            </w:r>
          </w:p>
          <w:p w14:paraId="2E6977AE" w14:textId="77777777" w:rsidR="00027094" w:rsidRPr="00797DFD" w:rsidRDefault="00027094" w:rsidP="00504905">
            <w:pPr>
              <w:textAlignment w:val="center"/>
              <w:rPr>
                <w:rFonts w:asciiTheme="minorHAnsi" w:eastAsia="Times New Roman" w:hAnsiTheme="minorHAnsi" w:cstheme="minorHAnsi"/>
                <w:lang w:val="en-US" w:eastAsia="nl-BE"/>
              </w:rPr>
            </w:pPr>
          </w:p>
          <w:p w14:paraId="3F461B2E" w14:textId="1F21107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Regarding the confidence level the LOCODEs with status RR are not uploaded.</w:t>
            </w:r>
          </w:p>
        </w:tc>
      </w:tr>
      <w:tr w:rsidR="00504905" w:rsidRPr="00797DFD" w14:paraId="327406C8" w14:textId="77777777" w:rsidTr="00504905">
        <w:tc>
          <w:tcPr>
            <w:tcW w:w="49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46DCC8A"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64.</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tcPr>
          <w:p w14:paraId="334CB834"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Norway</w:t>
            </w:r>
          </w:p>
        </w:tc>
        <w:tc>
          <w:tcPr>
            <w:tcW w:w="489" w:type="pct"/>
            <w:tcBorders>
              <w:top w:val="single" w:sz="4" w:space="0" w:color="auto"/>
              <w:left w:val="single" w:sz="4" w:space="0" w:color="auto"/>
              <w:bottom w:val="single" w:sz="4" w:space="0" w:color="auto"/>
              <w:right w:val="single" w:sz="4" w:space="0" w:color="auto"/>
            </w:tcBorders>
            <w:shd w:val="clear" w:color="auto" w:fill="FFFFFF" w:themeFill="background1"/>
          </w:tcPr>
          <w:p w14:paraId="32A2FA60" w14:textId="0634FE7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hAnsiTheme="minorHAnsi" w:cstheme="minorHAnsi"/>
              </w:rPr>
              <w:t>Section 6.2.1</w:t>
            </w:r>
          </w:p>
        </w:tc>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14:paraId="2143764A" w14:textId="2BD55823"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Is it possible to connect the UNECE </w:t>
            </w: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and EMSA CLD system so the MS updated and accepted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 xml:space="preserve"> in UNECE </w:t>
            </w:r>
            <w:proofErr w:type="spellStart"/>
            <w:r w:rsidRPr="00797DFD">
              <w:rPr>
                <w:rFonts w:asciiTheme="minorHAnsi" w:eastAsia="Times New Roman" w:hAnsiTheme="minorHAnsi" w:cstheme="minorHAnsi"/>
                <w:lang w:val="en-US" w:eastAsia="nl-BE"/>
              </w:rPr>
              <w:t>locode</w:t>
            </w:r>
            <w:proofErr w:type="spellEnd"/>
            <w:r w:rsidRPr="00797DFD">
              <w:rPr>
                <w:rFonts w:asciiTheme="minorHAnsi" w:eastAsia="Times New Roman" w:hAnsiTheme="minorHAnsi" w:cstheme="minorHAnsi"/>
                <w:lang w:val="en-US" w:eastAsia="nl-BE"/>
              </w:rPr>
              <w:t xml:space="preserve"> DB is transferred to EMSA </w:t>
            </w:r>
            <w:proofErr w:type="gramStart"/>
            <w:r w:rsidRPr="00797DFD">
              <w:rPr>
                <w:rFonts w:asciiTheme="minorHAnsi" w:eastAsia="Times New Roman" w:hAnsiTheme="minorHAnsi" w:cstheme="minorHAnsi"/>
                <w:lang w:val="en-US" w:eastAsia="nl-BE"/>
              </w:rPr>
              <w:t>CLD.</w:t>
            </w:r>
            <w:proofErr w:type="gramEnd"/>
          </w:p>
          <w:p w14:paraId="341DAEBA"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This way the MS states only have one </w:t>
            </w:r>
            <w:proofErr w:type="spellStart"/>
            <w:r w:rsidRPr="00797DFD">
              <w:rPr>
                <w:rFonts w:asciiTheme="minorHAnsi" w:eastAsia="Times New Roman" w:hAnsiTheme="minorHAnsi" w:cstheme="minorHAnsi"/>
                <w:lang w:val="en-US" w:eastAsia="nl-BE"/>
              </w:rPr>
              <w:t>plase</w:t>
            </w:r>
            <w:proofErr w:type="spellEnd"/>
            <w:r w:rsidRPr="00797DFD">
              <w:rPr>
                <w:rFonts w:asciiTheme="minorHAnsi" w:eastAsia="Times New Roman" w:hAnsiTheme="minorHAnsi" w:cstheme="minorHAnsi"/>
                <w:lang w:val="en-US" w:eastAsia="nl-BE"/>
              </w:rPr>
              <w:t xml:space="preserve"> to update </w:t>
            </w:r>
            <w:proofErr w:type="spellStart"/>
            <w:r w:rsidRPr="00797DFD">
              <w:rPr>
                <w:rFonts w:asciiTheme="minorHAnsi" w:eastAsia="Times New Roman" w:hAnsiTheme="minorHAnsi" w:cstheme="minorHAnsi"/>
                <w:lang w:val="en-US" w:eastAsia="nl-BE"/>
              </w:rPr>
              <w:t>locodes</w:t>
            </w:r>
            <w:proofErr w:type="spellEnd"/>
            <w:r w:rsidRPr="00797DFD">
              <w:rPr>
                <w:rFonts w:asciiTheme="minorHAnsi" w:eastAsia="Times New Roman" w:hAnsiTheme="minorHAnsi" w:cstheme="minorHAnsi"/>
                <w:lang w:val="en-US" w:eastAsia="nl-BE"/>
              </w:rPr>
              <w:t>.</w:t>
            </w:r>
          </w:p>
          <w:p w14:paraId="71C4F819" w14:textId="77777777" w:rsidR="00027094" w:rsidRPr="00797DFD" w:rsidRDefault="00027094" w:rsidP="00504905">
            <w:pPr>
              <w:textAlignment w:val="center"/>
              <w:rPr>
                <w:rFonts w:asciiTheme="minorHAnsi" w:eastAsia="Times New Roman" w:hAnsiTheme="minorHAnsi" w:cstheme="minorHAnsi"/>
                <w:lang w:val="en-US" w:eastAsia="nl-BE"/>
              </w:rPr>
            </w:pPr>
          </w:p>
        </w:tc>
        <w:tc>
          <w:tcPr>
            <w:tcW w:w="1572" w:type="pct"/>
            <w:tcBorders>
              <w:top w:val="single" w:sz="4" w:space="0" w:color="auto"/>
              <w:left w:val="single" w:sz="4" w:space="0" w:color="auto"/>
              <w:bottom w:val="single" w:sz="4" w:space="0" w:color="auto"/>
              <w:right w:val="single" w:sz="4" w:space="0" w:color="auto"/>
            </w:tcBorders>
            <w:shd w:val="clear" w:color="auto" w:fill="FFFFFF" w:themeFill="background1"/>
          </w:tcPr>
          <w:p w14:paraId="2C6ED1D1" w14:textId="72544DA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UN/LOCODE list is included in the EMSWe CLD. As defined in the procedure 6.2.1.1 Member States update UN/LOCODE list using UN/LOCODE Entry Request System. Then these changes are reflected in the EMSWe CLD. There is only one place to update UN/LOCODE list.</w:t>
            </w:r>
          </w:p>
        </w:tc>
      </w:tr>
      <w:tr w:rsidR="00027094" w:rsidRPr="00797DFD" w14:paraId="157D6D02" w14:textId="77777777" w:rsidTr="00504905">
        <w:tc>
          <w:tcPr>
            <w:tcW w:w="1643"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tcPr>
          <w:p w14:paraId="11E4EF68" w14:textId="77777777" w:rsidR="00027094" w:rsidRPr="00797DFD" w:rsidRDefault="00027094" w:rsidP="00504905">
            <w:pPr>
              <w:textAlignment w:val="center"/>
              <w:rPr>
                <w:rFonts w:asciiTheme="minorHAnsi" w:eastAsia="Times New Roman" w:hAnsiTheme="minorHAnsi" w:cstheme="minorHAnsi"/>
                <w:b/>
                <w:lang w:val="en-US" w:eastAsia="nl-BE"/>
              </w:rPr>
            </w:pPr>
          </w:p>
        </w:tc>
        <w:tc>
          <w:tcPr>
            <w:tcW w:w="3357"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0" w:type="dxa"/>
              <w:left w:w="108" w:type="dxa"/>
              <w:bottom w:w="0" w:type="dxa"/>
              <w:right w:w="108" w:type="dxa"/>
            </w:tcMar>
          </w:tcPr>
          <w:p w14:paraId="283507EA" w14:textId="2A218E45" w:rsidR="00027094" w:rsidRPr="00797DFD" w:rsidRDefault="00715B44" w:rsidP="00504905">
            <w:pPr>
              <w:textAlignment w:val="center"/>
              <w:rPr>
                <w:rFonts w:asciiTheme="minorHAnsi" w:eastAsia="Times New Roman" w:hAnsiTheme="minorHAnsi" w:cstheme="minorHAnsi"/>
                <w:b/>
                <w:lang w:val="en-US" w:eastAsia="nl-BE"/>
              </w:rPr>
            </w:pPr>
            <w:r w:rsidRPr="00797DFD">
              <w:rPr>
                <w:rFonts w:asciiTheme="minorHAnsi" w:eastAsia="Times New Roman" w:hAnsiTheme="minorHAnsi" w:cstheme="minorHAnsi"/>
                <w:b/>
                <w:lang w:val="en-US" w:eastAsia="nl-BE"/>
              </w:rPr>
              <w:t xml:space="preserve">                       </w:t>
            </w:r>
            <w:r w:rsidR="00027094" w:rsidRPr="00797DFD">
              <w:rPr>
                <w:rFonts w:asciiTheme="minorHAnsi" w:eastAsia="Times New Roman" w:hAnsiTheme="minorHAnsi" w:cstheme="minorHAnsi"/>
                <w:b/>
                <w:lang w:val="en-US" w:eastAsia="nl-BE"/>
              </w:rPr>
              <w:t>Received after the meeting</w:t>
            </w:r>
          </w:p>
        </w:tc>
      </w:tr>
      <w:tr w:rsidR="00027094" w:rsidRPr="00797DFD" w14:paraId="1F004837"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A6C5"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65.</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7A28"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Netherlands (e-mail after meeting)</w:t>
            </w:r>
          </w:p>
        </w:tc>
        <w:tc>
          <w:tcPr>
            <w:tcW w:w="489" w:type="pct"/>
            <w:tcBorders>
              <w:top w:val="single" w:sz="4" w:space="0" w:color="auto"/>
              <w:left w:val="single" w:sz="4" w:space="0" w:color="auto"/>
              <w:bottom w:val="single" w:sz="4" w:space="0" w:color="auto"/>
              <w:right w:val="single" w:sz="4" w:space="0" w:color="auto"/>
            </w:tcBorders>
          </w:tcPr>
          <w:p w14:paraId="24844993" w14:textId="3851A900" w:rsidR="00027094" w:rsidRPr="00797DFD" w:rsidRDefault="00027094" w:rsidP="00504905">
            <w:pPr>
              <w:rPr>
                <w:rFonts w:asciiTheme="minorHAnsi" w:eastAsia="Times New Roman" w:hAnsiTheme="minorHAnsi" w:cstheme="minorHAnsi"/>
                <w:b/>
                <w:bCs/>
                <w:lang w:val="en-US"/>
              </w:rPr>
            </w:pPr>
            <w:r w:rsidRPr="00797DFD">
              <w:rPr>
                <w:rFonts w:asciiTheme="minorHAnsi" w:hAnsiTheme="minorHAnsi" w:cstheme="minorHAnsi"/>
                <w:lang w:val="en-US"/>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18EA" w14:textId="0E4C69D2" w:rsidR="00027094" w:rsidRPr="00797DFD" w:rsidRDefault="00027094" w:rsidP="00504905">
            <w:pPr>
              <w:rPr>
                <w:rFonts w:asciiTheme="minorHAnsi" w:eastAsia="Times New Roman" w:hAnsiTheme="minorHAnsi" w:cstheme="minorHAnsi"/>
                <w:lang w:val="en-US"/>
              </w:rPr>
            </w:pPr>
            <w:r w:rsidRPr="00797DFD">
              <w:rPr>
                <w:rFonts w:asciiTheme="minorHAnsi" w:eastAsia="Times New Roman" w:hAnsiTheme="minorHAnsi" w:cstheme="minorHAnsi"/>
                <w:b/>
                <w:bCs/>
                <w:lang w:val="en-US"/>
              </w:rPr>
              <w:t>Local copy</w:t>
            </w:r>
            <w:r w:rsidRPr="00797DFD">
              <w:rPr>
                <w:rFonts w:asciiTheme="minorHAnsi" w:eastAsia="Times New Roman" w:hAnsiTheme="minorHAnsi" w:cstheme="minorHAnsi"/>
                <w:lang w:val="en-US"/>
              </w:rPr>
              <w:br/>
              <w:t xml:space="preserve">We understand the benefit of the use of a local copy. This principle however doesn’t seem to be incorporated completely throughout the documents; some of the proposals or working methodologies seem to be not in line with the use of a local copy. Also, the responsibility for the databases to be available for the MNSW’s lies with the Commission (as stated in articles 14, 15 and 16) regardless the use of a local copy at national level by the </w:t>
            </w:r>
            <w:r w:rsidRPr="00797DFD">
              <w:rPr>
                <w:rFonts w:asciiTheme="minorHAnsi" w:eastAsia="Times New Roman" w:hAnsiTheme="minorHAnsi" w:cstheme="minorHAnsi"/>
                <w:lang w:val="en-US"/>
              </w:rPr>
              <w:lastRenderedPageBreak/>
              <w:t>Member States. The requirements for the databases should therefore not apply for the local copies.</w:t>
            </w:r>
            <w:r w:rsidRPr="00797DFD">
              <w:rPr>
                <w:rFonts w:asciiTheme="minorHAnsi" w:eastAsia="Times New Roman" w:hAnsiTheme="minorHAnsi" w:cstheme="minorHAnsi"/>
                <w:lang w:val="en-US"/>
              </w:rPr>
              <w:br/>
              <w:t>We would support the use of a local copy, if the responsibility remains at central level and the technical implementation is left to the Member States; there are several (technical) ways to implement a local copy, but in our opinion the technical choices made should be left up to Member.</w:t>
            </w:r>
          </w:p>
          <w:p w14:paraId="17A88E52" w14:textId="77777777" w:rsidR="00027094" w:rsidRPr="00797DFD" w:rsidRDefault="00027094" w:rsidP="00504905">
            <w:pPr>
              <w:pStyle w:val="EMSAContent"/>
              <w:spacing w:after="0"/>
              <w:rPr>
                <w:rFonts w:asciiTheme="minorHAnsi" w:hAnsiTheme="minorHAnsi" w:cstheme="minorHAnsi"/>
                <w:i/>
                <w:color w:val="1F497D" w:themeColor="text2"/>
                <w:sz w:val="22"/>
                <w:lang w:val="en-US"/>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A23D9"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The technical ways to implement a local copy (cache, database, etc.) is a choice of Member State.</w:t>
            </w:r>
          </w:p>
          <w:p w14:paraId="46BE0542" w14:textId="77777777" w:rsidR="00027094" w:rsidRPr="00797DFD" w:rsidRDefault="00027094" w:rsidP="00504905">
            <w:pPr>
              <w:textAlignment w:val="center"/>
              <w:rPr>
                <w:rFonts w:asciiTheme="minorHAnsi" w:eastAsia="Times New Roman" w:hAnsiTheme="minorHAnsi" w:cstheme="minorHAnsi"/>
                <w:lang w:val="en-US" w:eastAsia="nl-BE"/>
              </w:rPr>
            </w:pPr>
          </w:p>
          <w:p w14:paraId="386893F1" w14:textId="7B87C89A"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EMSWe CLD will provide services to MNSW to retrieve information about locations. From the moment that MNSW is connected it is the responsibility of national coordinator for EMSWe to ensure that information is available to declarants to </w:t>
            </w:r>
            <w:r w:rsidRPr="00797DFD">
              <w:rPr>
                <w:rFonts w:asciiTheme="minorHAnsi" w:eastAsia="Times New Roman" w:hAnsiTheme="minorHAnsi" w:cstheme="minorHAnsi"/>
                <w:lang w:val="en-US" w:eastAsia="nl-BE"/>
              </w:rPr>
              <w:lastRenderedPageBreak/>
              <w:t>facilitate reporting.</w:t>
            </w:r>
          </w:p>
        </w:tc>
      </w:tr>
      <w:tr w:rsidR="00027094" w:rsidRPr="00797DFD" w14:paraId="6983524A"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1A47"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lastRenderedPageBreak/>
              <w:t>66.</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0DC1"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Netherlands (e-mail after meeting)</w:t>
            </w:r>
          </w:p>
        </w:tc>
        <w:tc>
          <w:tcPr>
            <w:tcW w:w="489" w:type="pct"/>
            <w:tcBorders>
              <w:top w:val="single" w:sz="4" w:space="0" w:color="auto"/>
              <w:left w:val="single" w:sz="4" w:space="0" w:color="auto"/>
              <w:bottom w:val="single" w:sz="4" w:space="0" w:color="auto"/>
              <w:right w:val="single" w:sz="4" w:space="0" w:color="auto"/>
            </w:tcBorders>
          </w:tcPr>
          <w:p w14:paraId="0B086E5F" w14:textId="7DFD5771" w:rsidR="00027094" w:rsidRPr="00797DFD" w:rsidRDefault="00027094" w:rsidP="00504905">
            <w:pPr>
              <w:rPr>
                <w:rFonts w:asciiTheme="minorHAnsi" w:eastAsia="Times New Roman" w:hAnsiTheme="minorHAnsi" w:cstheme="minorHAnsi"/>
                <w:b/>
                <w:bCs/>
                <w:lang w:val="en-US"/>
              </w:rPr>
            </w:pPr>
            <w:r w:rsidRPr="00797DFD">
              <w:rPr>
                <w:rFonts w:asciiTheme="minorHAnsi" w:hAnsiTheme="minorHAnsi" w:cstheme="minorHAnsi"/>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7788" w14:textId="70C9DBF6" w:rsidR="00027094" w:rsidRPr="00797DFD" w:rsidRDefault="00027094" w:rsidP="00504905">
            <w:pPr>
              <w:rPr>
                <w:rFonts w:asciiTheme="minorHAnsi" w:eastAsia="Times New Roman" w:hAnsiTheme="minorHAnsi" w:cstheme="minorHAnsi"/>
                <w:lang w:val="nl-NL"/>
              </w:rPr>
            </w:pPr>
            <w:r w:rsidRPr="00797DFD">
              <w:rPr>
                <w:rFonts w:asciiTheme="minorHAnsi" w:eastAsia="Times New Roman" w:hAnsiTheme="minorHAnsi" w:cstheme="minorHAnsi"/>
                <w:b/>
                <w:bCs/>
                <w:lang w:val="en-US"/>
              </w:rPr>
              <w:t>Incorporation of databases in RIM</w:t>
            </w:r>
            <w:r w:rsidRPr="00797DFD">
              <w:rPr>
                <w:rFonts w:asciiTheme="minorHAnsi" w:eastAsia="Times New Roman" w:hAnsiTheme="minorHAnsi" w:cstheme="minorHAnsi"/>
                <w:lang w:val="en-US"/>
              </w:rPr>
              <w:br/>
              <w:t>Germany proposed to incorporate the databases in the RIM. We are of the opinion that a complete overview of the scope of the architecture, including the RIM is needed, before any proposal like this can be assessed. At this moment, taking the current views on the RIM in the Interfaces team into account, we do not favor the incorporation of the databases in the RIM.</w:t>
            </w:r>
          </w:p>
          <w:p w14:paraId="4A22951E" w14:textId="77777777" w:rsidR="00027094" w:rsidRPr="00797DFD" w:rsidRDefault="00027094" w:rsidP="00504905">
            <w:pPr>
              <w:pStyle w:val="EMSAContent"/>
              <w:spacing w:after="0"/>
              <w:rPr>
                <w:rFonts w:asciiTheme="minorHAnsi" w:eastAsia="Times New Roman" w:hAnsiTheme="minorHAnsi" w:cstheme="minorHAnsi"/>
                <w:sz w:val="22"/>
                <w:lang w:val="nl-NL"/>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F6B47" w14:textId="7A5EC83B"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tc>
      </w:tr>
      <w:tr w:rsidR="00027094" w:rsidRPr="00797DFD" w14:paraId="0577D8D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D65E"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67.</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CD27"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Netherlands (e-mail after meeting)</w:t>
            </w:r>
          </w:p>
        </w:tc>
        <w:tc>
          <w:tcPr>
            <w:tcW w:w="489" w:type="pct"/>
            <w:tcBorders>
              <w:top w:val="single" w:sz="4" w:space="0" w:color="auto"/>
              <w:left w:val="single" w:sz="4" w:space="0" w:color="auto"/>
              <w:bottom w:val="single" w:sz="4" w:space="0" w:color="auto"/>
              <w:right w:val="single" w:sz="4" w:space="0" w:color="auto"/>
            </w:tcBorders>
          </w:tcPr>
          <w:p w14:paraId="338430F4" w14:textId="2EFBC97F" w:rsidR="00027094" w:rsidRPr="00797DFD" w:rsidRDefault="00027094" w:rsidP="00504905">
            <w:pPr>
              <w:rPr>
                <w:rFonts w:asciiTheme="minorHAnsi" w:eastAsia="Times New Roman" w:hAnsiTheme="minorHAnsi" w:cstheme="minorHAnsi"/>
                <w:b/>
                <w:bCs/>
                <w:lang w:val="en-US"/>
              </w:rPr>
            </w:pPr>
            <w:r w:rsidRPr="00797DFD">
              <w:rPr>
                <w:rFonts w:asciiTheme="minorHAnsi" w:hAnsiTheme="minorHAnsi" w:cstheme="minorHAnsi"/>
                <w:lang w:val="en-US"/>
              </w:rPr>
              <w:t>Section 3.4</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5EDC" w14:textId="33ED5936" w:rsidR="00027094" w:rsidRPr="00797DFD" w:rsidRDefault="00027094" w:rsidP="00504905">
            <w:pPr>
              <w:rPr>
                <w:rFonts w:asciiTheme="minorHAnsi" w:eastAsia="Times New Roman" w:hAnsiTheme="minorHAnsi" w:cstheme="minorHAnsi"/>
                <w:lang w:val="en-US"/>
              </w:rPr>
            </w:pPr>
            <w:r w:rsidRPr="00797DFD">
              <w:rPr>
                <w:rFonts w:asciiTheme="minorHAnsi" w:eastAsia="Times New Roman" w:hAnsiTheme="minorHAnsi" w:cstheme="minorHAnsi"/>
                <w:b/>
                <w:bCs/>
                <w:lang w:val="en-US"/>
              </w:rPr>
              <w:t>Content of the databases</w:t>
            </w:r>
            <w:r w:rsidRPr="00797DFD">
              <w:rPr>
                <w:rFonts w:asciiTheme="minorHAnsi" w:eastAsia="Times New Roman" w:hAnsiTheme="minorHAnsi" w:cstheme="minorHAnsi"/>
                <w:lang w:val="en-US"/>
              </w:rPr>
              <w:br/>
              <w:t xml:space="preserve">Will the content of the databases also be discussed in the </w:t>
            </w:r>
            <w:proofErr w:type="spellStart"/>
            <w:r w:rsidRPr="00797DFD">
              <w:rPr>
                <w:rFonts w:asciiTheme="minorHAnsi" w:eastAsia="Times New Roman" w:hAnsiTheme="minorHAnsi" w:cstheme="minorHAnsi"/>
                <w:lang w:val="en-US"/>
              </w:rPr>
              <w:t>EMWSe</w:t>
            </w:r>
            <w:proofErr w:type="spellEnd"/>
            <w:r w:rsidRPr="00797DFD">
              <w:rPr>
                <w:rFonts w:asciiTheme="minorHAnsi" w:eastAsia="Times New Roman" w:hAnsiTheme="minorHAnsi" w:cstheme="minorHAnsi"/>
                <w:lang w:val="en-US"/>
              </w:rPr>
              <w:t xml:space="preserve"> Data Team? Since these databases are not only for the purpose of SSN, we think feedback from the Data Team is important</w:t>
            </w:r>
            <w:r w:rsidRPr="00797DFD">
              <w:rPr>
                <w:rFonts w:asciiTheme="minorHAnsi" w:eastAsia="Times New Roman" w:hAnsiTheme="minorHAnsi" w:cstheme="minorHAnsi"/>
                <w:color w:val="000000"/>
                <w:lang w:val="en-US"/>
              </w:rPr>
              <w:t>.</w:t>
            </w:r>
            <w:r w:rsidRPr="00797DFD">
              <w:rPr>
                <w:rFonts w:asciiTheme="minorHAnsi" w:eastAsia="Times New Roman" w:hAnsiTheme="minorHAnsi" w:cstheme="minorHAnsi"/>
                <w:lang w:val="en-US"/>
              </w:rPr>
              <w:t xml:space="preserve"> </w:t>
            </w:r>
          </w:p>
          <w:p w14:paraId="2166E3FB" w14:textId="77777777" w:rsidR="00027094" w:rsidRPr="00797DFD" w:rsidRDefault="00027094" w:rsidP="00504905">
            <w:pPr>
              <w:rPr>
                <w:rFonts w:asciiTheme="minorHAnsi" w:eastAsia="Times New Roman" w:hAnsiTheme="minorHAnsi" w:cstheme="minorHAnsi"/>
                <w:b/>
                <w:bCs/>
                <w:lang w:val="en-US"/>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E7A8" w14:textId="2DB6C761"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One the dataset for the EMSWe is defined we will ensure that all data elements related to locations are available in the EMSWe CLD.</w:t>
            </w:r>
          </w:p>
        </w:tc>
      </w:tr>
      <w:tr w:rsidR="00027094" w:rsidRPr="00797DFD" w14:paraId="11A8B0CC"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B4E1"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68.</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077A"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Netherlands (e-mail after meeting)</w:t>
            </w:r>
          </w:p>
        </w:tc>
        <w:tc>
          <w:tcPr>
            <w:tcW w:w="489" w:type="pct"/>
            <w:tcBorders>
              <w:top w:val="single" w:sz="4" w:space="0" w:color="auto"/>
              <w:left w:val="single" w:sz="4" w:space="0" w:color="auto"/>
              <w:bottom w:val="single" w:sz="4" w:space="0" w:color="auto"/>
              <w:right w:val="single" w:sz="4" w:space="0" w:color="auto"/>
            </w:tcBorders>
          </w:tcPr>
          <w:p w14:paraId="7A7F340E" w14:textId="355FDEF9" w:rsidR="00027094" w:rsidRPr="00797DFD" w:rsidRDefault="00027094" w:rsidP="00504905">
            <w:pPr>
              <w:rPr>
                <w:rFonts w:asciiTheme="minorHAnsi" w:eastAsia="Times New Roman" w:hAnsiTheme="minorHAnsi" w:cstheme="minorHAnsi"/>
                <w:b/>
                <w:bCs/>
                <w:lang w:val="en-US"/>
              </w:rPr>
            </w:pPr>
            <w:r w:rsidRPr="00797DFD">
              <w:rPr>
                <w:rFonts w:asciiTheme="minorHAnsi" w:hAnsiTheme="minorHAnsi" w:cstheme="minorHAnsi"/>
              </w:rPr>
              <w:t>Section 6.2.1.2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A585" w14:textId="0AAF19D8" w:rsidR="00027094" w:rsidRPr="00797DFD" w:rsidRDefault="00027094" w:rsidP="00504905">
            <w:pPr>
              <w:rPr>
                <w:rFonts w:asciiTheme="minorHAnsi" w:eastAsia="Times New Roman" w:hAnsiTheme="minorHAnsi" w:cstheme="minorHAnsi"/>
                <w:lang w:val="nl-NL"/>
              </w:rPr>
            </w:pPr>
            <w:r w:rsidRPr="00797DFD">
              <w:rPr>
                <w:rFonts w:asciiTheme="minorHAnsi" w:eastAsia="Times New Roman" w:hAnsiTheme="minorHAnsi" w:cstheme="minorHAnsi"/>
                <w:b/>
                <w:bCs/>
                <w:lang w:val="en-US"/>
              </w:rPr>
              <w:t>EMSWe CLD, proposal no. 6</w:t>
            </w:r>
            <w:r w:rsidRPr="00797DFD">
              <w:rPr>
                <w:rFonts w:asciiTheme="minorHAnsi" w:eastAsia="Times New Roman" w:hAnsiTheme="minorHAnsi" w:cstheme="minorHAnsi"/>
                <w:lang w:val="en-US"/>
              </w:rPr>
              <w:br/>
              <w:t>We noticed some comments on the proposal to include LOCODES of all functions in the database. Since the EMSWe CLD will be used by several authorities, e.g. Customs, we support to include all LOCODES.</w:t>
            </w:r>
          </w:p>
          <w:p w14:paraId="77BF9CC1" w14:textId="77777777" w:rsidR="00027094" w:rsidRPr="00797DFD" w:rsidRDefault="00027094" w:rsidP="00504905">
            <w:pPr>
              <w:rPr>
                <w:rFonts w:asciiTheme="minorHAnsi" w:eastAsia="Times New Roman" w:hAnsiTheme="minorHAnsi" w:cstheme="minorHAnsi"/>
                <w:b/>
                <w:bCs/>
                <w:lang w:val="nl-NL"/>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9639" w14:textId="6A107394"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Noted.</w:t>
            </w:r>
          </w:p>
        </w:tc>
      </w:tr>
      <w:tr w:rsidR="00027094" w:rsidRPr="00797DFD" w14:paraId="224C815C"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3C68"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69.</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2166" w14:textId="77777777" w:rsidR="00027094" w:rsidRPr="00797DFD" w:rsidRDefault="00027094" w:rsidP="00504905">
            <w:pPr>
              <w:rPr>
                <w:rFonts w:asciiTheme="minorHAnsi" w:hAnsiTheme="minorHAnsi" w:cstheme="minorHAnsi"/>
              </w:rPr>
            </w:pPr>
            <w:r w:rsidRPr="00797DFD">
              <w:rPr>
                <w:rFonts w:asciiTheme="minorHAnsi" w:hAnsiTheme="minorHAnsi" w:cstheme="minorHAnsi"/>
              </w:rPr>
              <w:t>Netherlands (e-mail after meeting)</w:t>
            </w:r>
          </w:p>
        </w:tc>
        <w:tc>
          <w:tcPr>
            <w:tcW w:w="489" w:type="pct"/>
            <w:tcBorders>
              <w:top w:val="single" w:sz="4" w:space="0" w:color="auto"/>
              <w:left w:val="single" w:sz="4" w:space="0" w:color="auto"/>
              <w:bottom w:val="single" w:sz="4" w:space="0" w:color="auto"/>
              <w:right w:val="single" w:sz="4" w:space="0" w:color="auto"/>
            </w:tcBorders>
          </w:tcPr>
          <w:p w14:paraId="484AFB9B" w14:textId="324E615C" w:rsidR="00027094" w:rsidRPr="00797DFD" w:rsidRDefault="00027094" w:rsidP="00504905">
            <w:pPr>
              <w:rPr>
                <w:rFonts w:asciiTheme="minorHAnsi" w:eastAsia="Times New Roman" w:hAnsiTheme="minorHAnsi" w:cstheme="minorHAnsi"/>
                <w:b/>
                <w:bCs/>
              </w:rPr>
            </w:pPr>
            <w:r w:rsidRPr="00797DFD">
              <w:rPr>
                <w:rFonts w:asciiTheme="minorHAnsi" w:hAnsiTheme="minorHAnsi" w:cstheme="minorHAnsi"/>
              </w:rPr>
              <w:t>Section 6</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01B2" w14:textId="43B9C1C2" w:rsidR="00027094" w:rsidRPr="00797DFD" w:rsidRDefault="00027094" w:rsidP="00504905">
            <w:pPr>
              <w:rPr>
                <w:rFonts w:asciiTheme="minorHAnsi" w:eastAsia="Times New Roman" w:hAnsiTheme="minorHAnsi" w:cstheme="minorHAnsi"/>
              </w:rPr>
            </w:pPr>
            <w:r w:rsidRPr="00797DFD">
              <w:rPr>
                <w:rFonts w:asciiTheme="minorHAnsi" w:eastAsia="Times New Roman" w:hAnsiTheme="minorHAnsi" w:cstheme="minorHAnsi"/>
                <w:b/>
                <w:bCs/>
              </w:rPr>
              <w:t>EMSWe CLD</w:t>
            </w:r>
            <w:r w:rsidRPr="00797DFD">
              <w:rPr>
                <w:rFonts w:asciiTheme="minorHAnsi" w:eastAsia="Times New Roman" w:hAnsiTheme="minorHAnsi" w:cstheme="minorHAnsi"/>
              </w:rPr>
              <w:t xml:space="preserve"> </w:t>
            </w:r>
            <w:r w:rsidRPr="00797DFD">
              <w:rPr>
                <w:rFonts w:asciiTheme="minorHAnsi" w:eastAsia="Times New Roman" w:hAnsiTheme="minorHAnsi" w:cstheme="minorHAnsi"/>
              </w:rPr>
              <w:br/>
              <w:t>We would like to discuss the option to relate LOCODES to each other since some LOCODES are geographically part of others</w:t>
            </w:r>
            <w:r w:rsidRPr="00797DFD">
              <w:rPr>
                <w:rFonts w:asciiTheme="minorHAnsi" w:eastAsia="Times New Roman" w:hAnsiTheme="minorHAnsi" w:cstheme="minorHAnsi"/>
                <w:color w:val="000000"/>
              </w:rPr>
              <w:t xml:space="preserve">, </w:t>
            </w:r>
            <w:r w:rsidRPr="00797DFD">
              <w:rPr>
                <w:rFonts w:asciiTheme="minorHAnsi" w:eastAsia="Times New Roman" w:hAnsiTheme="minorHAnsi" w:cstheme="minorHAnsi"/>
              </w:rPr>
              <w:t xml:space="preserve">e.g. NLMSL is part of NLRTM. </w:t>
            </w:r>
            <w:r w:rsidRPr="00797DFD">
              <w:rPr>
                <w:rFonts w:asciiTheme="minorHAnsi" w:eastAsia="Times New Roman" w:hAnsiTheme="minorHAnsi" w:cstheme="minorHAnsi"/>
                <w:color w:val="000000"/>
              </w:rPr>
              <w:t xml:space="preserve">We have already arranged a call with Lukasz and Philippe for next </w:t>
            </w:r>
            <w:proofErr w:type="gramStart"/>
            <w:r w:rsidRPr="00797DFD">
              <w:rPr>
                <w:rFonts w:asciiTheme="minorHAnsi" w:eastAsia="Times New Roman" w:hAnsiTheme="minorHAnsi" w:cstheme="minorHAnsi"/>
                <w:color w:val="000000"/>
              </w:rPr>
              <w:t>week, and</w:t>
            </w:r>
            <w:proofErr w:type="gramEnd"/>
            <w:r w:rsidRPr="00797DFD">
              <w:rPr>
                <w:rFonts w:asciiTheme="minorHAnsi" w:eastAsia="Times New Roman" w:hAnsiTheme="minorHAnsi" w:cstheme="minorHAnsi"/>
                <w:color w:val="000000"/>
              </w:rPr>
              <w:t xml:space="preserve"> will discuss this then. </w:t>
            </w:r>
            <w:r w:rsidRPr="00797DFD">
              <w:rPr>
                <w:rFonts w:asciiTheme="minorHAnsi" w:eastAsia="Times New Roman" w:hAnsiTheme="minorHAnsi" w:cstheme="minorHAnsi"/>
              </w:rPr>
              <w:t xml:space="preserve">We </w:t>
            </w:r>
            <w:r w:rsidRPr="00797DFD">
              <w:rPr>
                <w:rFonts w:asciiTheme="minorHAnsi" w:eastAsia="Times New Roman" w:hAnsiTheme="minorHAnsi" w:cstheme="minorHAnsi"/>
                <w:color w:val="000000"/>
              </w:rPr>
              <w:t xml:space="preserve">also </w:t>
            </w:r>
            <w:r w:rsidRPr="00797DFD">
              <w:rPr>
                <w:rFonts w:asciiTheme="minorHAnsi" w:eastAsia="Times New Roman" w:hAnsiTheme="minorHAnsi" w:cstheme="minorHAnsi"/>
              </w:rPr>
              <w:t xml:space="preserve">wonder </w:t>
            </w:r>
            <w:r w:rsidRPr="00797DFD">
              <w:rPr>
                <w:rFonts w:asciiTheme="minorHAnsi" w:eastAsia="Times New Roman" w:hAnsiTheme="minorHAnsi" w:cstheme="minorHAnsi"/>
              </w:rPr>
              <w:lastRenderedPageBreak/>
              <w:t>whether other member states face the same situations.</w:t>
            </w:r>
          </w:p>
          <w:p w14:paraId="04ACF9FC" w14:textId="77777777" w:rsidR="00027094" w:rsidRPr="00797DFD" w:rsidRDefault="00027094" w:rsidP="00504905">
            <w:pPr>
              <w:rPr>
                <w:rFonts w:asciiTheme="minorHAnsi" w:eastAsia="Times New Roman" w:hAnsiTheme="minorHAnsi" w:cstheme="minorHAnsi"/>
                <w:b/>
                <w:bCs/>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2335" w14:textId="77777777"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lastRenderedPageBreak/>
              <w:t>This comment was discussed during the bilateral meeting on 20 May. The Netherlands is going to show this use case to others to check whether there are more Member State with similar implementation.</w:t>
            </w:r>
          </w:p>
          <w:p w14:paraId="7AFEF6BC" w14:textId="26D292CE" w:rsidR="00027094" w:rsidRPr="00797DFD" w:rsidRDefault="00027094"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During the bilateral meeting EMSA mentioned possibility of </w:t>
            </w:r>
            <w:r w:rsidRPr="00797DFD">
              <w:rPr>
                <w:rFonts w:asciiTheme="minorHAnsi" w:eastAsia="Times New Roman" w:hAnsiTheme="minorHAnsi" w:cstheme="minorHAnsi"/>
                <w:lang w:val="en-US" w:eastAsia="nl-BE"/>
              </w:rPr>
              <w:lastRenderedPageBreak/>
              <w:t>introducing dependent locations in order to address this issue.</w:t>
            </w:r>
          </w:p>
        </w:tc>
      </w:tr>
      <w:tr w:rsidR="00C06BD0" w:rsidRPr="00797DFD" w14:paraId="4AD73EC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206"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lastRenderedPageBreak/>
              <w:t>70.</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3496"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04024C0C" w14:textId="3BFD3B31"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2141" w14:textId="7D215D39"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Is this another database than the EMSA CLD? If it is another database – is it a copy of the CLD?</w:t>
            </w:r>
          </w:p>
          <w:p w14:paraId="57308E62" w14:textId="77777777" w:rsidR="00C06BD0" w:rsidRPr="00797DFD" w:rsidRDefault="00C06BD0" w:rsidP="00504905">
            <w:pPr>
              <w:rPr>
                <w:rFonts w:asciiTheme="minorHAnsi" w:eastAsia="Times New Roman" w:hAnsiTheme="minorHAnsi" w:cstheme="minorHAnsi"/>
                <w:b/>
                <w:bCs/>
              </w:rPr>
            </w:pPr>
            <w:r w:rsidRPr="00797DFD">
              <w:rPr>
                <w:rFonts w:asciiTheme="minorHAnsi" w:hAnsiTheme="minorHAnsi" w:cstheme="minorHAnsi"/>
              </w:rPr>
              <w:t>Why is there a need for another DB? Why can’t the EMSA CLD be enriched with the required additional attributes?</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32249" w14:textId="5DA81848"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How to develop the EMSWe CLD will be assessed once the business requirements expressed in the meeting paper will have been finalized with the Group. There are a lot of similarities in the EMSWe CLD and the SSN CLD. The paper was drafted in order to </w:t>
            </w:r>
            <w:proofErr w:type="spellStart"/>
            <w:r w:rsidRPr="00797DFD">
              <w:rPr>
                <w:rFonts w:asciiTheme="minorHAnsi" w:eastAsia="Times New Roman" w:hAnsiTheme="minorHAnsi" w:cstheme="minorHAnsi"/>
                <w:lang w:val="en-US" w:eastAsia="nl-BE"/>
              </w:rPr>
              <w:t>maximise</w:t>
            </w:r>
            <w:proofErr w:type="spellEnd"/>
            <w:r w:rsidRPr="00797DFD">
              <w:rPr>
                <w:rFonts w:asciiTheme="minorHAnsi" w:eastAsia="Times New Roman" w:hAnsiTheme="minorHAnsi" w:cstheme="minorHAnsi"/>
                <w:lang w:val="en-US" w:eastAsia="nl-BE"/>
              </w:rPr>
              <w:t xml:space="preserve"> the similarities and limit the potential impact.</w:t>
            </w:r>
          </w:p>
        </w:tc>
      </w:tr>
      <w:tr w:rsidR="00C06BD0" w:rsidRPr="00797DFD" w14:paraId="4C6BFEC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6171" w14:textId="77777777" w:rsidR="00C06BD0" w:rsidRPr="00797DFD" w:rsidRDefault="00C06BD0" w:rsidP="00504905">
            <w:pPr>
              <w:tabs>
                <w:tab w:val="left" w:pos="480"/>
                <w:tab w:val="center" w:pos="642"/>
              </w:tabs>
              <w:rPr>
                <w:rFonts w:asciiTheme="minorHAnsi" w:hAnsiTheme="minorHAnsi" w:cstheme="minorHAnsi"/>
              </w:rPr>
            </w:pPr>
            <w:r w:rsidRPr="00797DFD">
              <w:rPr>
                <w:rFonts w:asciiTheme="minorHAnsi" w:hAnsiTheme="minorHAnsi" w:cstheme="minorHAnsi"/>
              </w:rPr>
              <w:tab/>
              <w:t>71.</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40883"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6E3DD994" w14:textId="4A1240B8"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4</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68F9" w14:textId="5311D5A4"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Will it be a common functionality of the RIM to get information from the EMSWe CLD? It would have to be implemented the same way by 26 MS…</w:t>
            </w:r>
          </w:p>
          <w:p w14:paraId="46E2FB10" w14:textId="77777777"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This RIM is not only for communication using the </w:t>
            </w:r>
            <w:proofErr w:type="spellStart"/>
            <w:r w:rsidRPr="00797DFD">
              <w:rPr>
                <w:rFonts w:asciiTheme="minorHAnsi" w:hAnsiTheme="minorHAnsi" w:cstheme="minorHAnsi"/>
                <w:sz w:val="22"/>
                <w:szCs w:val="22"/>
              </w:rPr>
              <w:t>eDelivery</w:t>
            </w:r>
            <w:proofErr w:type="spellEnd"/>
            <w:r w:rsidRPr="00797DFD">
              <w:rPr>
                <w:rFonts w:asciiTheme="minorHAnsi" w:hAnsiTheme="minorHAnsi" w:cstheme="minorHAnsi"/>
                <w:sz w:val="22"/>
                <w:szCs w:val="22"/>
              </w:rPr>
              <w:t xml:space="preserve"> building block but can also provide common functionalities to all MS.</w:t>
            </w:r>
          </w:p>
          <w:p w14:paraId="0CC67027" w14:textId="77777777"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Does every MS have to maintain a local copy? Can this copy </w:t>
            </w:r>
            <w:proofErr w:type="gramStart"/>
            <w:r w:rsidRPr="00797DFD">
              <w:rPr>
                <w:rFonts w:asciiTheme="minorHAnsi" w:hAnsiTheme="minorHAnsi" w:cstheme="minorHAnsi"/>
                <w:sz w:val="22"/>
                <w:szCs w:val="22"/>
              </w:rPr>
              <w:t>be located in</w:t>
            </w:r>
            <w:proofErr w:type="gramEnd"/>
            <w:r w:rsidRPr="00797DFD">
              <w:rPr>
                <w:rFonts w:asciiTheme="minorHAnsi" w:hAnsiTheme="minorHAnsi" w:cstheme="minorHAnsi"/>
                <w:sz w:val="22"/>
                <w:szCs w:val="22"/>
              </w:rPr>
              <w:t xml:space="preserve"> the RIM? How will it be available for the MS?</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09620" w14:textId="77777777" w:rsidR="00C06BD0"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p w14:paraId="3D4174D5" w14:textId="77777777" w:rsidR="00DD67BC" w:rsidRDefault="00DD67BC" w:rsidP="00504905">
            <w:pPr>
              <w:textAlignment w:val="center"/>
              <w:rPr>
                <w:rFonts w:asciiTheme="minorHAnsi" w:eastAsia="Times New Roman" w:hAnsiTheme="minorHAnsi" w:cstheme="minorHAnsi"/>
                <w:lang w:val="en-US" w:eastAsia="nl-BE"/>
              </w:rPr>
            </w:pPr>
          </w:p>
          <w:p w14:paraId="59CB4896" w14:textId="77777777" w:rsidR="00DD67BC" w:rsidRPr="00DD67BC" w:rsidRDefault="00DD67BC" w:rsidP="00DD67BC">
            <w:pPr>
              <w:textAlignment w:val="center"/>
              <w:rPr>
                <w:rFonts w:asciiTheme="minorHAnsi" w:eastAsia="Times New Roman" w:hAnsiTheme="minorHAnsi" w:cstheme="minorHAnsi"/>
                <w:lang w:val="en-US" w:eastAsia="nl-BE"/>
              </w:rPr>
            </w:pPr>
            <w:r>
              <w:rPr>
                <w:rFonts w:asciiTheme="minorHAnsi" w:eastAsia="Times New Roman" w:hAnsiTheme="minorHAnsi" w:cstheme="minorHAnsi"/>
                <w:lang w:val="en-US" w:eastAsia="nl-BE"/>
              </w:rPr>
              <w:t xml:space="preserve">Answer from Commission: </w:t>
            </w:r>
            <w:r w:rsidRPr="00DD67BC">
              <w:rPr>
                <w:rFonts w:asciiTheme="minorHAnsi" w:eastAsia="Times New Roman" w:hAnsiTheme="minorHAnsi" w:cstheme="minorHAnsi"/>
                <w:lang w:val="en-US" w:eastAsia="nl-BE"/>
              </w:rPr>
              <w:t>The CLD and other databases (ESD, CHD) are meant to interact with MNSW directly. As stated in the Regulation Article 2(4), RIM is a middleware through which information is exchanged between IT system of declarant and MNSW.</w:t>
            </w:r>
          </w:p>
          <w:p w14:paraId="66AC9821" w14:textId="77777777" w:rsidR="00DD67BC" w:rsidRPr="00DD67BC" w:rsidRDefault="00DD67BC" w:rsidP="00DD67BC">
            <w:pPr>
              <w:textAlignment w:val="center"/>
              <w:rPr>
                <w:rFonts w:asciiTheme="minorHAnsi" w:eastAsia="Times New Roman" w:hAnsiTheme="minorHAnsi" w:cstheme="minorHAnsi"/>
                <w:lang w:val="en-US" w:eastAsia="nl-BE"/>
              </w:rPr>
            </w:pPr>
          </w:p>
          <w:p w14:paraId="33C94BC1" w14:textId="06550A93" w:rsidR="00DD67BC" w:rsidRPr="00797DFD" w:rsidRDefault="00DD67BC" w:rsidP="00DD67BC">
            <w:pPr>
              <w:textAlignment w:val="center"/>
              <w:rPr>
                <w:rFonts w:asciiTheme="minorHAnsi" w:eastAsia="Times New Roman" w:hAnsiTheme="minorHAnsi" w:cstheme="minorHAnsi"/>
                <w:lang w:val="en-US" w:eastAsia="nl-BE"/>
              </w:rPr>
            </w:pPr>
            <w:r w:rsidRPr="00DD67BC">
              <w:rPr>
                <w:rFonts w:asciiTheme="minorHAnsi" w:eastAsia="Times New Roman" w:hAnsiTheme="minorHAnsi" w:cstheme="minorHAnsi"/>
                <w:lang w:val="en-US" w:eastAsia="nl-BE"/>
              </w:rPr>
              <w:t xml:space="preserve">The possibility for EMSWe CLD local copy to be available from RIM, needs to be assessed by Interfaces team. At this moment, Commission is looking at the option where this database is not part of the RIM. The reason being – these databases are there to complement existing GUIs of the MNSW to act as a “cache” of data to facilitate declarant’s manual submission of data to various MNSWs. Even if the local copy of these databases </w:t>
            </w:r>
            <w:r w:rsidRPr="00DD67BC">
              <w:rPr>
                <w:rFonts w:asciiTheme="minorHAnsi" w:eastAsia="Times New Roman" w:hAnsiTheme="minorHAnsi" w:cstheme="minorHAnsi"/>
                <w:lang w:val="en-US" w:eastAsia="nl-BE"/>
              </w:rPr>
              <w:lastRenderedPageBreak/>
              <w:t>would be part of the RIM, MS would still have to implement mechanisms to pull this data in GUI of their MNSW – either directly from EMSWe CLD or RIM, therefore development work on MS side is unavoidable. In addition, by making an extra step of how data becomes available in the GUI of MNSW seems to add extra complexity to the overall architecture.</w:t>
            </w:r>
          </w:p>
        </w:tc>
      </w:tr>
      <w:tr w:rsidR="00C06BD0" w:rsidRPr="00797DFD" w14:paraId="7C843768"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B20EA"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lastRenderedPageBreak/>
              <w:t>72.</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AA96B"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539AA4EC" w14:textId="59ABB884"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4.1</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43BE" w14:textId="584469C6"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Please define, which users are meant here. Only system users from the MS or also declarants?</w:t>
            </w:r>
          </w:p>
          <w:p w14:paraId="537D89A4" w14:textId="77777777" w:rsidR="00C06BD0" w:rsidRPr="00797DFD" w:rsidRDefault="00C06BD0" w:rsidP="00504905">
            <w:pPr>
              <w:pStyle w:val="CommentText"/>
              <w:rPr>
                <w:rFonts w:asciiTheme="minorHAnsi" w:hAnsiTheme="minorHAnsi" w:cstheme="minorHAnsi"/>
                <w:sz w:val="22"/>
                <w:szCs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178B"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Only system users and human users for national coordinator for the EMSWe.</w:t>
            </w:r>
          </w:p>
          <w:p w14:paraId="12164C92" w14:textId="22CC2A4E"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document will be updated accordingly.</w:t>
            </w:r>
          </w:p>
        </w:tc>
      </w:tr>
      <w:tr w:rsidR="00C06BD0" w:rsidRPr="00797DFD" w14:paraId="6CBE124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7DB9"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73.</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269C"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4A703D9E" w14:textId="4309D3D9"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E0A6" w14:textId="48BB09B5"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How is this chapter connected to the EMSWe MIG? How many MIGs will we have </w:t>
            </w:r>
            <w:proofErr w:type="gramStart"/>
            <w:r w:rsidRPr="00797DFD">
              <w:rPr>
                <w:rFonts w:asciiTheme="minorHAnsi" w:hAnsiTheme="minorHAnsi" w:cstheme="minorHAnsi"/>
                <w:sz w:val="22"/>
                <w:szCs w:val="22"/>
              </w:rPr>
              <w:t>a the</w:t>
            </w:r>
            <w:proofErr w:type="gramEnd"/>
            <w:r w:rsidRPr="00797DFD">
              <w:rPr>
                <w:rFonts w:asciiTheme="minorHAnsi" w:hAnsiTheme="minorHAnsi" w:cstheme="minorHAnsi"/>
                <w:sz w:val="22"/>
                <w:szCs w:val="22"/>
              </w:rPr>
              <w:t xml:space="preserve"> end? One for each functionality of the RIM?</w:t>
            </w:r>
          </w:p>
          <w:p w14:paraId="68A22010" w14:textId="77777777" w:rsidR="00C06BD0" w:rsidRPr="00797DFD" w:rsidRDefault="00C06BD0"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A full picture of the overall architecture of EMSWe is still outstanding.</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8F5FB" w14:textId="77777777" w:rsidR="00C06BD0"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It is not. The EMSWe MIG relates to the data exchanges between declarants’ systems and MNSWs through the RIM. The CLD document relates to the data exchanges between the CLD and the National SSN system and MNSWs.</w:t>
            </w:r>
          </w:p>
          <w:p w14:paraId="301CF38C" w14:textId="77777777" w:rsidR="00520AEB" w:rsidRDefault="00520AEB" w:rsidP="00504905">
            <w:pPr>
              <w:textAlignment w:val="center"/>
              <w:rPr>
                <w:rFonts w:asciiTheme="minorHAnsi" w:eastAsia="Times New Roman" w:hAnsiTheme="minorHAnsi" w:cstheme="minorHAnsi"/>
                <w:lang w:val="en-US" w:eastAsia="nl-BE"/>
              </w:rPr>
            </w:pPr>
          </w:p>
          <w:p w14:paraId="7589C036" w14:textId="77777777" w:rsidR="00520AEB" w:rsidRPr="00520AEB" w:rsidRDefault="00520AEB" w:rsidP="00520AEB">
            <w:pPr>
              <w:textAlignment w:val="center"/>
              <w:rPr>
                <w:rFonts w:asciiTheme="minorHAnsi" w:eastAsia="Times New Roman" w:hAnsiTheme="minorHAnsi" w:cstheme="minorHAnsi"/>
                <w:lang w:val="en-US" w:eastAsia="nl-BE"/>
              </w:rPr>
            </w:pPr>
            <w:r>
              <w:rPr>
                <w:rFonts w:asciiTheme="minorHAnsi" w:eastAsia="Times New Roman" w:hAnsiTheme="minorHAnsi" w:cstheme="minorHAnsi"/>
                <w:lang w:val="en-US" w:eastAsia="nl-BE"/>
              </w:rPr>
              <w:t xml:space="preserve">Answer from Commission: </w:t>
            </w:r>
            <w:r w:rsidRPr="00520AEB">
              <w:rPr>
                <w:rFonts w:asciiTheme="minorHAnsi" w:eastAsia="Times New Roman" w:hAnsiTheme="minorHAnsi" w:cstheme="minorHAnsi"/>
                <w:lang w:val="en-US" w:eastAsia="nl-BE"/>
              </w:rPr>
              <w:t xml:space="preserve">Overall architecture picture (and aligned to the Regulation) has been already provided during Interfaces thematic team meeting on 19 November 2019 and it gives the explanation of various connections MNSW will or already has. On more detailed architecture of specific technical </w:t>
            </w:r>
            <w:proofErr w:type="gramStart"/>
            <w:r w:rsidRPr="00520AEB">
              <w:rPr>
                <w:rFonts w:asciiTheme="minorHAnsi" w:eastAsia="Times New Roman" w:hAnsiTheme="minorHAnsi" w:cstheme="minorHAnsi"/>
                <w:lang w:val="en-US" w:eastAsia="nl-BE"/>
              </w:rPr>
              <w:t>solutions</w:t>
            </w:r>
            <w:proofErr w:type="gramEnd"/>
            <w:r w:rsidRPr="00520AEB">
              <w:rPr>
                <w:rFonts w:asciiTheme="minorHAnsi" w:eastAsia="Times New Roman" w:hAnsiTheme="minorHAnsi" w:cstheme="minorHAnsi"/>
                <w:lang w:val="en-US" w:eastAsia="nl-BE"/>
              </w:rPr>
              <w:t xml:space="preserve"> the work is still ongoing where also MS will be consulted. From the </w:t>
            </w:r>
            <w:proofErr w:type="gramStart"/>
            <w:r w:rsidRPr="00520AEB">
              <w:rPr>
                <w:rFonts w:asciiTheme="minorHAnsi" w:eastAsia="Times New Roman" w:hAnsiTheme="minorHAnsi" w:cstheme="minorHAnsi"/>
                <w:lang w:val="en-US" w:eastAsia="nl-BE"/>
              </w:rPr>
              <w:t>high level</w:t>
            </w:r>
            <w:proofErr w:type="gramEnd"/>
            <w:r w:rsidRPr="00520AEB">
              <w:rPr>
                <w:rFonts w:asciiTheme="minorHAnsi" w:eastAsia="Times New Roman" w:hAnsiTheme="minorHAnsi" w:cstheme="minorHAnsi"/>
                <w:lang w:val="en-US" w:eastAsia="nl-BE"/>
              </w:rPr>
              <w:t xml:space="preserve"> architectural diagram already provided, it is clearly demonstrated that the connections from EMSWe CLD, CHD and ESD should be part of the MNSW back office architecture – similar to the connections of SSN where declarants are not directly exposed to. It is still under discussion for SSN group whether existing channels to </w:t>
            </w:r>
            <w:r w:rsidRPr="00520AEB">
              <w:rPr>
                <w:rFonts w:asciiTheme="minorHAnsi" w:eastAsia="Times New Roman" w:hAnsiTheme="minorHAnsi" w:cstheme="minorHAnsi"/>
                <w:lang w:val="en-US" w:eastAsia="nl-BE"/>
              </w:rPr>
              <w:lastRenderedPageBreak/>
              <w:t>SSN could be used to interact with these databases.</w:t>
            </w:r>
          </w:p>
          <w:p w14:paraId="2EB4E4E6" w14:textId="409FC3BD" w:rsidR="00520AEB" w:rsidRPr="00797DFD" w:rsidRDefault="00520AEB" w:rsidP="00520AEB">
            <w:pPr>
              <w:textAlignment w:val="center"/>
              <w:rPr>
                <w:rFonts w:asciiTheme="minorHAnsi" w:eastAsia="Times New Roman" w:hAnsiTheme="minorHAnsi" w:cstheme="minorHAnsi"/>
                <w:lang w:val="en-US" w:eastAsia="nl-BE"/>
              </w:rPr>
            </w:pPr>
            <w:r w:rsidRPr="00520AEB">
              <w:rPr>
                <w:rFonts w:asciiTheme="minorHAnsi" w:eastAsia="Times New Roman" w:hAnsiTheme="minorHAnsi" w:cstheme="minorHAnsi"/>
                <w:lang w:val="en-US" w:eastAsia="nl-BE"/>
              </w:rPr>
              <w:t>When speaking about EMSWe MIG - it has been made clear that the scope is limited to the information exchange between declarants/data service and the RIM and between the RIM and MNSWs. Declarants do not directly interact with EMSWe CLD, CHD, ESD – data of these databases are made available in GUI of MNSW by Member States. MNSW and its GUI is the responsibility of each Member State.</w:t>
            </w:r>
          </w:p>
        </w:tc>
      </w:tr>
      <w:tr w:rsidR="00C06BD0" w:rsidRPr="00797DFD" w14:paraId="565C6D34"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06657"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lastRenderedPageBreak/>
              <w:t>74.</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0022"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17FBA0FF" w14:textId="62B32569"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DABD" w14:textId="07AD21F0" w:rsidR="00C06BD0" w:rsidRPr="00797DFD" w:rsidRDefault="00C06BD0" w:rsidP="00504905">
            <w:pPr>
              <w:pStyle w:val="CommentText"/>
              <w:rPr>
                <w:rFonts w:asciiTheme="minorHAnsi" w:hAnsiTheme="minorHAnsi" w:cstheme="minorHAnsi"/>
                <w:sz w:val="22"/>
                <w:szCs w:val="22"/>
              </w:rPr>
            </w:pPr>
            <w:bookmarkStart w:id="0" w:name="_GoBack"/>
            <w:r w:rsidRPr="00797DFD">
              <w:rPr>
                <w:rFonts w:asciiTheme="minorHAnsi" w:hAnsiTheme="minorHAnsi" w:cstheme="minorHAnsi"/>
                <w:sz w:val="22"/>
                <w:szCs w:val="22"/>
              </w:rPr>
              <w:t xml:space="preserve">This should be common functionalities of the RIM. Otherwise, 26 MS would have to implement the same </w:t>
            </w:r>
            <w:proofErr w:type="gramStart"/>
            <w:r w:rsidRPr="00797DFD">
              <w:rPr>
                <w:rFonts w:asciiTheme="minorHAnsi" w:hAnsiTheme="minorHAnsi" w:cstheme="minorHAnsi"/>
                <w:sz w:val="22"/>
                <w:szCs w:val="22"/>
              </w:rPr>
              <w:t>code..</w:t>
            </w:r>
            <w:proofErr w:type="gramEnd"/>
          </w:p>
          <w:p w14:paraId="13CC5BF4" w14:textId="77777777"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Please indicate, how it is integrated into the EMSWe system architecture.</w:t>
            </w:r>
          </w:p>
          <w:p w14:paraId="21F06A92" w14:textId="77777777"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Will this be different to the current interface with the EMSA CLD?</w:t>
            </w:r>
            <w:bookmarkEnd w:id="0"/>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8163"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p w14:paraId="048D50C8"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CLD is included in the EMSWe architecture as addressed by the Commission with the Interfaces Team.</w:t>
            </w:r>
          </w:p>
          <w:p w14:paraId="58D3D874" w14:textId="77777777" w:rsidR="00C06BD0"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There will be a dedicated interface for the MNSW which will be very similar to the one which currently exists between National SSN and Central SSN.</w:t>
            </w:r>
          </w:p>
          <w:p w14:paraId="4190D544" w14:textId="77777777" w:rsidR="00520AEB" w:rsidRDefault="00520AEB" w:rsidP="00504905">
            <w:pPr>
              <w:textAlignment w:val="center"/>
              <w:rPr>
                <w:rFonts w:asciiTheme="minorHAnsi" w:eastAsia="Times New Roman" w:hAnsiTheme="minorHAnsi" w:cstheme="minorHAnsi"/>
                <w:lang w:val="en-US" w:eastAsia="nl-BE"/>
              </w:rPr>
            </w:pPr>
          </w:p>
          <w:p w14:paraId="047BC19A" w14:textId="77777777" w:rsidR="00520AEB" w:rsidRPr="00520AEB" w:rsidRDefault="00520AEB" w:rsidP="00520AEB">
            <w:pPr>
              <w:textAlignment w:val="center"/>
              <w:rPr>
                <w:rFonts w:asciiTheme="minorHAnsi" w:eastAsia="Times New Roman" w:hAnsiTheme="minorHAnsi" w:cstheme="minorHAnsi"/>
                <w:lang w:val="en-US" w:eastAsia="nl-BE"/>
              </w:rPr>
            </w:pPr>
            <w:r>
              <w:rPr>
                <w:rFonts w:asciiTheme="minorHAnsi" w:eastAsia="Times New Roman" w:hAnsiTheme="minorHAnsi" w:cstheme="minorHAnsi"/>
                <w:lang w:val="en-US" w:eastAsia="nl-BE"/>
              </w:rPr>
              <w:t xml:space="preserve">Answer from Commission: </w:t>
            </w:r>
            <w:r w:rsidRPr="00520AEB">
              <w:rPr>
                <w:rFonts w:asciiTheme="minorHAnsi" w:eastAsia="Times New Roman" w:hAnsiTheme="minorHAnsi" w:cstheme="minorHAnsi"/>
                <w:lang w:val="en-US" w:eastAsia="nl-BE"/>
              </w:rPr>
              <w:t>RIM ensures S2S communication between declarants and MNSW. CHD, CLD, ESD communicates with MNSW. Data of these databases are made available in GUI of MNSW by Member States.</w:t>
            </w:r>
          </w:p>
          <w:p w14:paraId="1F352F18" w14:textId="1ABEF26F" w:rsidR="00520AEB" w:rsidRPr="00797DFD" w:rsidRDefault="00520AEB" w:rsidP="00520AEB">
            <w:pPr>
              <w:textAlignment w:val="center"/>
              <w:rPr>
                <w:rFonts w:asciiTheme="minorHAnsi" w:eastAsia="Times New Roman" w:hAnsiTheme="minorHAnsi" w:cstheme="minorHAnsi"/>
                <w:lang w:val="en-US" w:eastAsia="nl-BE"/>
              </w:rPr>
            </w:pPr>
            <w:r w:rsidRPr="00520AEB">
              <w:rPr>
                <w:rFonts w:asciiTheme="minorHAnsi" w:eastAsia="Times New Roman" w:hAnsiTheme="minorHAnsi" w:cstheme="minorHAnsi"/>
                <w:lang w:val="en-US" w:eastAsia="nl-BE"/>
              </w:rPr>
              <w:t xml:space="preserve">Even if the connections to these databases should be implemented as part of the RIM, this does not mean that MS are relieved from any implementation, as the data </w:t>
            </w:r>
            <w:r w:rsidRPr="00520AEB">
              <w:rPr>
                <w:rFonts w:asciiTheme="minorHAnsi" w:eastAsia="Times New Roman" w:hAnsiTheme="minorHAnsi" w:cstheme="minorHAnsi"/>
                <w:lang w:val="en-US" w:eastAsia="nl-BE"/>
              </w:rPr>
              <w:lastRenderedPageBreak/>
              <w:t>from these databases still needs to be made available also in the current GUIs of the MNSW. Development and maintenance of GUI of the MNSW is the responsibility of MS and their MNSW.</w:t>
            </w:r>
          </w:p>
        </w:tc>
      </w:tr>
      <w:tr w:rsidR="00C06BD0" w:rsidRPr="00797DFD" w14:paraId="5D535103"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5AA7"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lastRenderedPageBreak/>
              <w:t>75.</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8EAF"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6192B6A5" w14:textId="46D2252D"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BD7E" w14:textId="6CAA6FDF"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Is this a CLD manager? If </w:t>
            </w:r>
            <w:proofErr w:type="gramStart"/>
            <w:r w:rsidRPr="00797DFD">
              <w:rPr>
                <w:rFonts w:asciiTheme="minorHAnsi" w:hAnsiTheme="minorHAnsi" w:cstheme="minorHAnsi"/>
                <w:sz w:val="22"/>
                <w:szCs w:val="22"/>
              </w:rPr>
              <w:t>not</w:t>
            </w:r>
            <w:proofErr w:type="gramEnd"/>
            <w:r w:rsidRPr="00797DFD">
              <w:rPr>
                <w:rFonts w:asciiTheme="minorHAnsi" w:hAnsiTheme="minorHAnsi" w:cstheme="minorHAnsi"/>
                <w:sz w:val="22"/>
                <w:szCs w:val="22"/>
              </w:rPr>
              <w:t xml:space="preserve"> it might make sense to add an additional role for a manager who can change (SSN?) location information, but who has no access to user rights and role management.</w:t>
            </w:r>
          </w:p>
          <w:p w14:paraId="52C87685" w14:textId="77777777"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Normal user should be read only and not be able to change location information.</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ADCC" w14:textId="127E8974"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This role already exists and is given to SSN NCA. </w:t>
            </w:r>
          </w:p>
        </w:tc>
      </w:tr>
      <w:tr w:rsidR="00C06BD0" w:rsidRPr="00797DFD" w14:paraId="4F4623D9"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BB20"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76.</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AF11"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472D62BD" w14:textId="405C4032"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5.2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DCFF" w14:textId="4D6C19FA"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Is the national coordinator not able to change information about the national locations? Does the CLD only mirror information from other DBs?</w:t>
            </w:r>
          </w:p>
          <w:p w14:paraId="5D14D07E" w14:textId="77777777" w:rsidR="00C06BD0" w:rsidRPr="00797DFD" w:rsidRDefault="00C06BD0" w:rsidP="00504905">
            <w:pPr>
              <w:pStyle w:val="CommentText"/>
              <w:rPr>
                <w:rFonts w:asciiTheme="minorHAnsi" w:hAnsiTheme="minorHAnsi" w:cstheme="minorHAnsi"/>
                <w:sz w:val="22"/>
                <w:szCs w:val="22"/>
              </w:rPr>
            </w:pP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51EA" w14:textId="473C48E6"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Yes. It will contain UN/LOCODE list, IMO GISIS port facility and SSN specific code. Each of these codes have already procedures on how to update them.</w:t>
            </w:r>
          </w:p>
        </w:tc>
      </w:tr>
      <w:tr w:rsidR="00C06BD0" w:rsidRPr="00797DFD" w14:paraId="69704786"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0B42"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77.</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C222" w14:textId="77777777" w:rsidR="00C06BD0" w:rsidRPr="00797DFD" w:rsidRDefault="00C06BD0" w:rsidP="00504905">
            <w:pPr>
              <w:rPr>
                <w:rFonts w:asciiTheme="minorHAnsi" w:hAnsiTheme="minorHAnsi" w:cstheme="minorHAnsi"/>
              </w:rPr>
            </w:pPr>
            <w:r w:rsidRPr="00797DFD">
              <w:rPr>
                <w:rFonts w:asciiTheme="minorHAnsi" w:hAnsiTheme="minorHAnsi" w:cstheme="minorHAnsi"/>
              </w:rPr>
              <w:t>Germany (e-mail after meeting)</w:t>
            </w:r>
          </w:p>
        </w:tc>
        <w:tc>
          <w:tcPr>
            <w:tcW w:w="489" w:type="pct"/>
            <w:tcBorders>
              <w:top w:val="single" w:sz="4" w:space="0" w:color="auto"/>
              <w:left w:val="single" w:sz="4" w:space="0" w:color="auto"/>
              <w:bottom w:val="single" w:sz="4" w:space="0" w:color="auto"/>
              <w:right w:val="single" w:sz="4" w:space="0" w:color="auto"/>
            </w:tcBorders>
          </w:tcPr>
          <w:p w14:paraId="5F6A7D47" w14:textId="65E8302E"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Section 6.2.1.2</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669" w14:textId="672707FE" w:rsidR="00C06BD0" w:rsidRPr="00797DFD" w:rsidRDefault="00C06BD0" w:rsidP="00504905">
            <w:pPr>
              <w:pStyle w:val="CommentText"/>
              <w:rPr>
                <w:rFonts w:asciiTheme="minorHAnsi" w:hAnsiTheme="minorHAnsi" w:cstheme="minorHAnsi"/>
                <w:sz w:val="22"/>
                <w:szCs w:val="22"/>
              </w:rPr>
            </w:pPr>
            <w:r w:rsidRPr="00797DFD">
              <w:rPr>
                <w:rFonts w:asciiTheme="minorHAnsi" w:hAnsiTheme="minorHAnsi" w:cstheme="minorHAnsi"/>
                <w:sz w:val="22"/>
                <w:szCs w:val="22"/>
              </w:rPr>
              <w:t xml:space="preserve">Example? What is the </w:t>
            </w:r>
            <w:proofErr w:type="spellStart"/>
            <w:r w:rsidRPr="00797DFD">
              <w:rPr>
                <w:rFonts w:asciiTheme="minorHAnsi" w:hAnsiTheme="minorHAnsi" w:cstheme="minorHAnsi"/>
                <w:sz w:val="22"/>
                <w:szCs w:val="22"/>
              </w:rPr>
              <w:t>LoCode</w:t>
            </w:r>
            <w:proofErr w:type="spellEnd"/>
            <w:r w:rsidRPr="00797DFD">
              <w:rPr>
                <w:rFonts w:asciiTheme="minorHAnsi" w:hAnsiTheme="minorHAnsi" w:cstheme="minorHAnsi"/>
                <w:sz w:val="22"/>
                <w:szCs w:val="22"/>
              </w:rPr>
              <w:t xml:space="preserve"> of an airport relevant for?</w:t>
            </w:r>
          </w:p>
          <w:p w14:paraId="2C237836" w14:textId="77777777" w:rsidR="00C06BD0" w:rsidRPr="00797DFD" w:rsidRDefault="00C06BD0" w:rsidP="00504905">
            <w:pPr>
              <w:pStyle w:val="CommentText"/>
              <w:rPr>
                <w:rStyle w:val="CommentReference"/>
                <w:rFonts w:asciiTheme="minorHAnsi" w:hAnsiTheme="minorHAnsi" w:cstheme="minorHAnsi"/>
                <w:sz w:val="22"/>
                <w:szCs w:val="22"/>
              </w:rPr>
            </w:pPr>
            <w:r w:rsidRPr="00797DFD">
              <w:rPr>
                <w:rFonts w:asciiTheme="minorHAnsi" w:hAnsiTheme="minorHAnsi" w:cstheme="minorHAnsi"/>
                <w:sz w:val="22"/>
                <w:szCs w:val="22"/>
              </w:rPr>
              <w:t>It might be an idea to store the information in two tables, as the complete list is very large. One for 1+7 and the other one for the rest.</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3454"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Some reporting obligations require to identify places which are not necessarily ports. For instance, the MDH requires the identification of the location of evacuation which is not always a port. Customs formalities may as well use location which are not always ports.</w:t>
            </w:r>
          </w:p>
          <w:p w14:paraId="7223D130" w14:textId="77777777" w:rsidR="00C06BD0" w:rsidRPr="00797DFD" w:rsidRDefault="00C06BD0" w:rsidP="00504905">
            <w:pPr>
              <w:textAlignment w:val="center"/>
              <w:rPr>
                <w:rFonts w:asciiTheme="minorHAnsi" w:hAnsiTheme="minorHAnsi" w:cstheme="minorHAnsi"/>
              </w:rPr>
            </w:pPr>
          </w:p>
          <w:p w14:paraId="473A1B3B" w14:textId="67161F4D"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To store information in two tables is technically feasible for the EMSWe CLD, however it would require also storage in two tables at MNSW.</w:t>
            </w:r>
          </w:p>
          <w:p w14:paraId="67C77214" w14:textId="1B337662" w:rsidR="00C06BD0" w:rsidRPr="00797DFD" w:rsidRDefault="00C06BD0" w:rsidP="00504905">
            <w:pPr>
              <w:textAlignment w:val="center"/>
              <w:rPr>
                <w:rFonts w:asciiTheme="minorHAnsi" w:eastAsia="Times New Roman" w:hAnsiTheme="minorHAnsi" w:cstheme="minorHAnsi"/>
                <w:lang w:val="en-US" w:eastAsia="nl-BE"/>
              </w:rPr>
            </w:pPr>
          </w:p>
        </w:tc>
      </w:tr>
      <w:tr w:rsidR="00C06BD0" w:rsidRPr="00797DFD" w14:paraId="4560F5AF" w14:textId="77777777" w:rsidTr="00504905">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1A020" w14:textId="381E7468" w:rsidR="00C06BD0" w:rsidRPr="00797DFD" w:rsidRDefault="00C06BD0" w:rsidP="00504905">
            <w:pPr>
              <w:rPr>
                <w:rFonts w:asciiTheme="minorHAnsi" w:hAnsiTheme="minorHAnsi" w:cstheme="minorHAnsi"/>
              </w:rPr>
            </w:pPr>
            <w:r w:rsidRPr="00797DFD">
              <w:rPr>
                <w:rFonts w:asciiTheme="minorHAnsi" w:hAnsiTheme="minorHAnsi" w:cstheme="minorHAnsi"/>
              </w:rPr>
              <w:t>78.</w:t>
            </w:r>
          </w:p>
        </w:tc>
        <w:tc>
          <w:tcPr>
            <w:tcW w:w="6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E7C9" w14:textId="01CE22D7" w:rsidR="00C06BD0" w:rsidRPr="00797DFD" w:rsidRDefault="00C06BD0" w:rsidP="00504905">
            <w:pPr>
              <w:rPr>
                <w:rFonts w:asciiTheme="minorHAnsi" w:hAnsiTheme="minorHAnsi" w:cstheme="minorHAnsi"/>
              </w:rPr>
            </w:pPr>
            <w:r w:rsidRPr="00797DFD">
              <w:rPr>
                <w:rFonts w:asciiTheme="minorHAnsi" w:hAnsiTheme="minorHAnsi" w:cstheme="minorHAnsi"/>
              </w:rPr>
              <w:t>Sweden (e-mail after meeting)</w:t>
            </w:r>
          </w:p>
        </w:tc>
        <w:tc>
          <w:tcPr>
            <w:tcW w:w="489" w:type="pct"/>
            <w:tcBorders>
              <w:top w:val="single" w:sz="4" w:space="0" w:color="auto"/>
              <w:left w:val="single" w:sz="4" w:space="0" w:color="auto"/>
              <w:bottom w:val="single" w:sz="4" w:space="0" w:color="auto"/>
              <w:right w:val="single" w:sz="4" w:space="0" w:color="auto"/>
            </w:tcBorders>
          </w:tcPr>
          <w:p w14:paraId="17F84999" w14:textId="6CD788CE" w:rsidR="00C06BD0" w:rsidRPr="00797DFD" w:rsidRDefault="00C06BD0" w:rsidP="00504905">
            <w:pPr>
              <w:pStyle w:val="CommentText"/>
              <w:rPr>
                <w:rFonts w:asciiTheme="minorHAnsi" w:eastAsia="Times New Roman" w:hAnsiTheme="minorHAnsi" w:cstheme="minorHAnsi"/>
                <w:sz w:val="22"/>
                <w:szCs w:val="22"/>
                <w:lang w:val="en-US" w:eastAsia="nl-BE"/>
              </w:rPr>
            </w:pPr>
            <w:r w:rsidRPr="00797DFD">
              <w:rPr>
                <w:rFonts w:asciiTheme="minorHAnsi" w:eastAsia="Times New Roman" w:hAnsiTheme="minorHAnsi" w:cstheme="minorHAnsi"/>
                <w:sz w:val="22"/>
                <w:szCs w:val="22"/>
                <w:lang w:val="en-US" w:eastAsia="nl-BE"/>
              </w:rPr>
              <w:t>Section 5</w:t>
            </w:r>
          </w:p>
        </w:tc>
        <w:tc>
          <w:tcPr>
            <w:tcW w:w="17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BCBE" w14:textId="29255345" w:rsidR="00C06BD0" w:rsidRPr="00797DFD" w:rsidRDefault="00C06BD0" w:rsidP="00504905">
            <w:pPr>
              <w:pStyle w:val="CommentText"/>
              <w:rPr>
                <w:rFonts w:asciiTheme="minorHAnsi" w:hAnsiTheme="minorHAnsi" w:cstheme="minorHAnsi"/>
                <w:sz w:val="22"/>
                <w:szCs w:val="22"/>
              </w:rPr>
            </w:pPr>
            <w:r w:rsidRPr="00797DFD">
              <w:rPr>
                <w:rFonts w:asciiTheme="minorHAnsi" w:eastAsia="Times New Roman" w:hAnsiTheme="minorHAnsi" w:cstheme="minorHAnsi"/>
                <w:sz w:val="22"/>
                <w:szCs w:val="22"/>
                <w:lang w:val="en-US" w:eastAsia="nl-BE"/>
              </w:rPr>
              <w:t>We understand your thoughts of keeping a local copy of the databases but isn’t simpler to keep this at a central level? 26 copies which will be updated differently and with different data at different times, sounds fare more complicated. There must be another solution, for example using the “RIM” as was suggested at the EMSWe database meeting</w:t>
            </w:r>
          </w:p>
        </w:tc>
        <w:tc>
          <w:tcPr>
            <w:tcW w:w="15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911F" w14:textId="77777777" w:rsidR="00C06BD0" w:rsidRPr="00797DFD" w:rsidRDefault="00C06BD0" w:rsidP="00504905">
            <w:pPr>
              <w:textAlignment w:val="center"/>
              <w:rPr>
                <w:rFonts w:asciiTheme="minorHAnsi" w:hAnsiTheme="minorHAnsi" w:cstheme="minorHAnsi"/>
              </w:rPr>
            </w:pPr>
            <w:r w:rsidRPr="00797DFD">
              <w:rPr>
                <w:rFonts w:asciiTheme="minorHAnsi" w:eastAsia="Times New Roman" w:hAnsiTheme="minorHAnsi" w:cstheme="minorHAnsi"/>
                <w:lang w:val="en-US" w:eastAsia="nl-BE"/>
              </w:rPr>
              <w:t xml:space="preserve">There will be one reference database at a central level (EMSWe CLD). Each MNSW </w:t>
            </w:r>
            <w:proofErr w:type="gramStart"/>
            <w:r w:rsidRPr="00797DFD">
              <w:rPr>
                <w:rFonts w:asciiTheme="minorHAnsi" w:eastAsia="Times New Roman" w:hAnsiTheme="minorHAnsi" w:cstheme="minorHAnsi"/>
                <w:lang w:val="en-US" w:eastAsia="nl-BE"/>
              </w:rPr>
              <w:t>has to</w:t>
            </w:r>
            <w:proofErr w:type="gramEnd"/>
            <w:r w:rsidRPr="00797DFD">
              <w:rPr>
                <w:rFonts w:asciiTheme="minorHAnsi" w:eastAsia="Times New Roman" w:hAnsiTheme="minorHAnsi" w:cstheme="minorHAnsi"/>
                <w:lang w:val="en-US" w:eastAsia="nl-BE"/>
              </w:rPr>
              <w:t xml:space="preserve"> make this information available to the declarants.</w:t>
            </w:r>
            <w:r w:rsidRPr="00797DFD">
              <w:rPr>
                <w:rFonts w:asciiTheme="minorHAnsi" w:hAnsiTheme="minorHAnsi" w:cstheme="minorHAnsi"/>
              </w:rPr>
              <w:t xml:space="preserve"> </w:t>
            </w:r>
          </w:p>
          <w:p w14:paraId="1910CF0E" w14:textId="77777777" w:rsidR="00C06BD0" w:rsidRPr="00797DFD" w:rsidRDefault="00C06BD0" w:rsidP="00504905">
            <w:pPr>
              <w:textAlignment w:val="center"/>
              <w:rPr>
                <w:rFonts w:asciiTheme="minorHAnsi" w:hAnsiTheme="minorHAnsi" w:cstheme="minorHAnsi"/>
              </w:rPr>
            </w:pPr>
          </w:p>
          <w:p w14:paraId="44D18AA1" w14:textId="79D91BEA"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The arguments for using the local copy are the following:</w:t>
            </w:r>
          </w:p>
          <w:p w14:paraId="35C0191B"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t>
            </w:r>
            <w:r w:rsidRPr="00797DFD">
              <w:rPr>
                <w:rFonts w:asciiTheme="minorHAnsi" w:eastAsia="Times New Roman" w:hAnsiTheme="minorHAnsi" w:cstheme="minorHAnsi"/>
                <w:lang w:val="en-US" w:eastAsia="nl-BE"/>
              </w:rPr>
              <w:tab/>
              <w:t xml:space="preserve">Location database is rather static (2 big updates per year). No need for continuous request when declarant prepares declaration if data is </w:t>
            </w:r>
            <w:r w:rsidRPr="00797DFD">
              <w:rPr>
                <w:rFonts w:asciiTheme="minorHAnsi" w:eastAsia="Times New Roman" w:hAnsiTheme="minorHAnsi" w:cstheme="minorHAnsi"/>
                <w:lang w:val="en-US" w:eastAsia="nl-BE"/>
              </w:rPr>
              <w:lastRenderedPageBreak/>
              <w:t>available locally.</w:t>
            </w:r>
          </w:p>
          <w:p w14:paraId="258FF9C0"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t>
            </w:r>
            <w:r w:rsidRPr="00797DFD">
              <w:rPr>
                <w:rFonts w:asciiTheme="minorHAnsi" w:eastAsia="Times New Roman" w:hAnsiTheme="minorHAnsi" w:cstheme="minorHAnsi"/>
                <w:lang w:val="en-US" w:eastAsia="nl-BE"/>
              </w:rPr>
              <w:tab/>
              <w:t>No dependency with external system. Even if Common database has some technical intervention information is available at national level and MNSW works.</w:t>
            </w:r>
          </w:p>
          <w:p w14:paraId="1F6D0588"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w:t>
            </w:r>
            <w:r w:rsidRPr="00797DFD">
              <w:rPr>
                <w:rFonts w:asciiTheme="minorHAnsi" w:eastAsia="Times New Roman" w:hAnsiTheme="minorHAnsi" w:cstheme="minorHAnsi"/>
                <w:lang w:val="en-US" w:eastAsia="nl-BE"/>
              </w:rPr>
              <w:tab/>
              <w:t>Data available locally gives more possibilities for the web interface (e.g. search after typing few characters of LOCODE or port name, etc.)</w:t>
            </w:r>
          </w:p>
          <w:p w14:paraId="3479F086" w14:textId="77777777" w:rsidR="00C06BD0" w:rsidRPr="00797DFD" w:rsidRDefault="00C06BD0" w:rsidP="00504905">
            <w:pPr>
              <w:textAlignment w:val="center"/>
              <w:rPr>
                <w:rFonts w:asciiTheme="minorHAnsi" w:eastAsia="Times New Roman" w:hAnsiTheme="minorHAnsi" w:cstheme="minorHAnsi"/>
                <w:lang w:val="en-US" w:eastAsia="nl-BE"/>
              </w:rPr>
            </w:pPr>
          </w:p>
          <w:p w14:paraId="450D0E69" w14:textId="77777777" w:rsidR="00C06BD0" w:rsidRPr="00797DFD" w:rsidRDefault="00C06BD0" w:rsidP="00504905">
            <w:pPr>
              <w:textAlignment w:val="center"/>
              <w:rPr>
                <w:rFonts w:asciiTheme="minorHAnsi" w:eastAsia="Times New Roman" w:hAnsiTheme="minorHAnsi" w:cstheme="minorHAnsi"/>
                <w:lang w:val="en-US" w:eastAsia="nl-BE"/>
              </w:rPr>
            </w:pPr>
            <w:r w:rsidRPr="00797DFD">
              <w:rPr>
                <w:rFonts w:asciiTheme="minorHAnsi" w:eastAsia="Times New Roman" w:hAnsiTheme="minorHAnsi" w:cstheme="minorHAnsi"/>
                <w:lang w:val="en-US" w:eastAsia="nl-BE"/>
              </w:rPr>
              <w:t xml:space="preserve">The local copy stays </w:t>
            </w:r>
            <w:proofErr w:type="spellStart"/>
            <w:r w:rsidRPr="00797DFD">
              <w:rPr>
                <w:rFonts w:asciiTheme="minorHAnsi" w:eastAsia="Times New Roman" w:hAnsiTheme="minorHAnsi" w:cstheme="minorHAnsi"/>
                <w:lang w:val="en-US" w:eastAsia="nl-BE"/>
              </w:rPr>
              <w:t>synchronised</w:t>
            </w:r>
            <w:proofErr w:type="spellEnd"/>
            <w:r w:rsidRPr="00797DFD">
              <w:rPr>
                <w:rFonts w:asciiTheme="minorHAnsi" w:eastAsia="Times New Roman" w:hAnsiTheme="minorHAnsi" w:cstheme="minorHAnsi"/>
                <w:lang w:val="en-US" w:eastAsia="nl-BE"/>
              </w:rPr>
              <w:t xml:space="preserve"> thanks to the announcement mechanism. Whenever there is a change in the Common Location database it is sent to the MNSW. In case of technical issue this announcement message is queued until the MNSW can process it.</w:t>
            </w:r>
          </w:p>
          <w:p w14:paraId="4D6F4EB7" w14:textId="77777777" w:rsidR="00C06BD0" w:rsidRPr="00797DFD" w:rsidRDefault="00C06BD0" w:rsidP="00504905">
            <w:pPr>
              <w:textAlignment w:val="center"/>
              <w:rPr>
                <w:rFonts w:asciiTheme="minorHAnsi" w:eastAsia="Times New Roman" w:hAnsiTheme="minorHAnsi" w:cstheme="minorHAnsi"/>
                <w:lang w:val="en-US" w:eastAsia="nl-BE"/>
              </w:rPr>
            </w:pPr>
          </w:p>
          <w:p w14:paraId="6FA5C419" w14:textId="61EF50E2" w:rsidR="00C06BD0" w:rsidRPr="00797DFD" w:rsidRDefault="00AA56ED" w:rsidP="00504905">
            <w:pPr>
              <w:textAlignment w:val="center"/>
              <w:rPr>
                <w:rFonts w:asciiTheme="minorHAnsi" w:eastAsia="Times New Roman" w:hAnsiTheme="minorHAnsi" w:cstheme="minorHAnsi"/>
                <w:lang w:val="en-US" w:eastAsia="nl-BE"/>
              </w:rPr>
            </w:pPr>
            <w:r w:rsidRPr="00AA56ED">
              <w:rPr>
                <w:rFonts w:asciiTheme="minorHAnsi" w:eastAsia="Times New Roman" w:hAnsiTheme="minorHAnsi" w:cstheme="minorHAnsi"/>
                <w:lang w:val="en-US" w:eastAsia="nl-BE"/>
              </w:rPr>
              <w:t>This group has been tasked to define system interfaces between the common databases and MNSWs. The idea of developing a common software module that can be used by all NMSWs should be discussed in the EMSWe subgroup.</w:t>
            </w:r>
          </w:p>
        </w:tc>
      </w:tr>
    </w:tbl>
    <w:p w14:paraId="1374CCDA" w14:textId="77777777" w:rsidR="006B7B18" w:rsidRPr="00027094" w:rsidRDefault="006B7B18">
      <w:pPr>
        <w:rPr>
          <w:rFonts w:ascii="Arial" w:hAnsi="Arial" w:cs="Arial"/>
          <w:sz w:val="20"/>
          <w:szCs w:val="20"/>
        </w:rPr>
      </w:pPr>
    </w:p>
    <w:p w14:paraId="02E393A0" w14:textId="77777777" w:rsidR="008570A0" w:rsidRPr="00027094" w:rsidRDefault="008570A0">
      <w:pPr>
        <w:rPr>
          <w:rFonts w:ascii="Arial" w:hAnsi="Arial" w:cs="Arial"/>
          <w:sz w:val="20"/>
          <w:szCs w:val="20"/>
        </w:rPr>
      </w:pPr>
    </w:p>
    <w:sectPr w:rsidR="008570A0" w:rsidRPr="00027094" w:rsidSect="00797DFD">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3DB0F" w14:textId="77777777" w:rsidR="00797DFD" w:rsidRDefault="00797DFD" w:rsidP="00797DFD">
      <w:r>
        <w:separator/>
      </w:r>
    </w:p>
  </w:endnote>
  <w:endnote w:type="continuationSeparator" w:id="0">
    <w:p w14:paraId="0DD1A12E" w14:textId="77777777" w:rsidR="00797DFD" w:rsidRDefault="00797DFD" w:rsidP="0079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7BBE8" w14:textId="77777777" w:rsidR="002E54B7" w:rsidRDefault="002E54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A1052" w14:textId="77777777" w:rsidR="002E54B7" w:rsidRDefault="002E5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095FC" w14:textId="77777777" w:rsidR="002E54B7" w:rsidRDefault="002E54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64189" w14:textId="77777777" w:rsidR="00797DFD" w:rsidRDefault="00797DFD" w:rsidP="00797DFD">
      <w:r>
        <w:separator/>
      </w:r>
    </w:p>
  </w:footnote>
  <w:footnote w:type="continuationSeparator" w:id="0">
    <w:p w14:paraId="7D0E9A44" w14:textId="77777777" w:rsidR="00797DFD" w:rsidRDefault="00797DFD" w:rsidP="00797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898FC" w14:textId="77777777" w:rsidR="002E54B7" w:rsidRDefault="002E5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10E67" w14:textId="3D25E684" w:rsidR="00797DFD" w:rsidRDefault="002E54B7" w:rsidP="00797DFD">
    <w:r>
      <w:t>Reponses to c</w:t>
    </w:r>
    <w:r w:rsidR="00797DFD">
      <w:t xml:space="preserve">omments received on the </w:t>
    </w:r>
    <w:r w:rsidR="00797DFD" w:rsidRPr="00F82D10">
      <w:t xml:space="preserve">Technical specifications, standards and procedures </w:t>
    </w:r>
    <w:r w:rsidR="00797DFD">
      <w:t>document for the EMSWe Common Location Database – version 0.3</w:t>
    </w:r>
  </w:p>
  <w:p w14:paraId="6C8352E1" w14:textId="77777777" w:rsidR="00797DFD" w:rsidRDefault="00797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4499" w14:textId="77777777" w:rsidR="002E54B7" w:rsidRDefault="002E5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770EA"/>
    <w:multiLevelType w:val="hybridMultilevel"/>
    <w:tmpl w:val="34CE2178"/>
    <w:lvl w:ilvl="0" w:tplc="C8225FD8">
      <w:start w:val="1"/>
      <w:numFmt w:val="bullet"/>
      <w:lvlText w:val="-"/>
      <w:lvlJc w:val="left"/>
      <w:pPr>
        <w:ind w:left="1080" w:hanging="360"/>
      </w:pPr>
      <w:rPr>
        <w:rFonts w:ascii="Calibri" w:eastAsia="Calibri" w:hAnsi="Calibri" w:cs="Calibri" w:hint="default"/>
      </w:rPr>
    </w:lvl>
    <w:lvl w:ilvl="1" w:tplc="08130003">
      <w:start w:val="1"/>
      <w:numFmt w:val="bullet"/>
      <w:lvlText w:val="o"/>
      <w:lvlJc w:val="left"/>
      <w:pPr>
        <w:ind w:left="1800" w:hanging="360"/>
      </w:pPr>
      <w:rPr>
        <w:rFonts w:ascii="Courier New" w:hAnsi="Courier New" w:cs="Courier New" w:hint="default"/>
      </w:rPr>
    </w:lvl>
    <w:lvl w:ilvl="2" w:tplc="08130005">
      <w:start w:val="1"/>
      <w:numFmt w:val="bullet"/>
      <w:lvlText w:val=""/>
      <w:lvlJc w:val="left"/>
      <w:pPr>
        <w:ind w:left="2520" w:hanging="360"/>
      </w:pPr>
      <w:rPr>
        <w:rFonts w:ascii="Wingdings" w:hAnsi="Wingdings" w:hint="default"/>
      </w:rPr>
    </w:lvl>
    <w:lvl w:ilvl="3" w:tplc="08130001">
      <w:start w:val="1"/>
      <w:numFmt w:val="bullet"/>
      <w:lvlText w:val=""/>
      <w:lvlJc w:val="left"/>
      <w:pPr>
        <w:ind w:left="3240" w:hanging="360"/>
      </w:pPr>
      <w:rPr>
        <w:rFonts w:ascii="Symbol" w:hAnsi="Symbol" w:hint="default"/>
      </w:rPr>
    </w:lvl>
    <w:lvl w:ilvl="4" w:tplc="08130003">
      <w:start w:val="1"/>
      <w:numFmt w:val="bullet"/>
      <w:lvlText w:val="o"/>
      <w:lvlJc w:val="left"/>
      <w:pPr>
        <w:ind w:left="3960" w:hanging="360"/>
      </w:pPr>
      <w:rPr>
        <w:rFonts w:ascii="Courier New" w:hAnsi="Courier New" w:cs="Courier New" w:hint="default"/>
      </w:rPr>
    </w:lvl>
    <w:lvl w:ilvl="5" w:tplc="08130005">
      <w:start w:val="1"/>
      <w:numFmt w:val="bullet"/>
      <w:lvlText w:val=""/>
      <w:lvlJc w:val="left"/>
      <w:pPr>
        <w:ind w:left="4680" w:hanging="360"/>
      </w:pPr>
      <w:rPr>
        <w:rFonts w:ascii="Wingdings" w:hAnsi="Wingdings" w:hint="default"/>
      </w:rPr>
    </w:lvl>
    <w:lvl w:ilvl="6" w:tplc="08130001">
      <w:start w:val="1"/>
      <w:numFmt w:val="bullet"/>
      <w:lvlText w:val=""/>
      <w:lvlJc w:val="left"/>
      <w:pPr>
        <w:ind w:left="5400" w:hanging="360"/>
      </w:pPr>
      <w:rPr>
        <w:rFonts w:ascii="Symbol" w:hAnsi="Symbol" w:hint="default"/>
      </w:rPr>
    </w:lvl>
    <w:lvl w:ilvl="7" w:tplc="08130003">
      <w:start w:val="1"/>
      <w:numFmt w:val="bullet"/>
      <w:lvlText w:val="o"/>
      <w:lvlJc w:val="left"/>
      <w:pPr>
        <w:ind w:left="6120" w:hanging="360"/>
      </w:pPr>
      <w:rPr>
        <w:rFonts w:ascii="Courier New" w:hAnsi="Courier New" w:cs="Courier New" w:hint="default"/>
      </w:rPr>
    </w:lvl>
    <w:lvl w:ilvl="8" w:tplc="08130005">
      <w:start w:val="1"/>
      <w:numFmt w:val="bullet"/>
      <w:lvlText w:val=""/>
      <w:lvlJc w:val="left"/>
      <w:pPr>
        <w:ind w:left="6840" w:hanging="360"/>
      </w:pPr>
      <w:rPr>
        <w:rFonts w:ascii="Wingdings" w:hAnsi="Wingdings" w:hint="default"/>
      </w:rPr>
    </w:lvl>
  </w:abstractNum>
  <w:abstractNum w:abstractNumId="1" w15:restartNumberingAfterBreak="0">
    <w:nsid w:val="23A12067"/>
    <w:multiLevelType w:val="hybridMultilevel"/>
    <w:tmpl w:val="4526154E"/>
    <w:lvl w:ilvl="0" w:tplc="C50045BA">
      <w:numFmt w:val="bullet"/>
      <w:lvlText w:val=""/>
      <w:lvlJc w:val="left"/>
      <w:pPr>
        <w:ind w:left="1440" w:hanging="360"/>
      </w:pPr>
      <w:rPr>
        <w:rFonts w:ascii="Wingdings" w:eastAsia="Times New Roman" w:hAnsi="Wingdings" w:cs="Calibri" w:hint="default"/>
      </w:rPr>
    </w:lvl>
    <w:lvl w:ilvl="1" w:tplc="18090003">
      <w:start w:val="1"/>
      <w:numFmt w:val="bullet"/>
      <w:lvlText w:val="o"/>
      <w:lvlJc w:val="left"/>
      <w:pPr>
        <w:ind w:left="2160" w:hanging="360"/>
      </w:pPr>
      <w:rPr>
        <w:rFonts w:ascii="Courier New" w:hAnsi="Courier New" w:cs="Courier New" w:hint="default"/>
      </w:rPr>
    </w:lvl>
    <w:lvl w:ilvl="2" w:tplc="18090005">
      <w:start w:val="1"/>
      <w:numFmt w:val="bullet"/>
      <w:lvlText w:val=""/>
      <w:lvlJc w:val="left"/>
      <w:pPr>
        <w:ind w:left="2880" w:hanging="360"/>
      </w:pPr>
      <w:rPr>
        <w:rFonts w:ascii="Wingdings" w:hAnsi="Wingdings" w:hint="default"/>
      </w:rPr>
    </w:lvl>
    <w:lvl w:ilvl="3" w:tplc="18090001">
      <w:start w:val="1"/>
      <w:numFmt w:val="bullet"/>
      <w:lvlText w:val=""/>
      <w:lvlJc w:val="left"/>
      <w:pPr>
        <w:ind w:left="3600" w:hanging="360"/>
      </w:pPr>
      <w:rPr>
        <w:rFonts w:ascii="Symbol" w:hAnsi="Symbol" w:hint="default"/>
      </w:rPr>
    </w:lvl>
    <w:lvl w:ilvl="4" w:tplc="18090003">
      <w:start w:val="1"/>
      <w:numFmt w:val="bullet"/>
      <w:lvlText w:val="o"/>
      <w:lvlJc w:val="left"/>
      <w:pPr>
        <w:ind w:left="4320" w:hanging="360"/>
      </w:pPr>
      <w:rPr>
        <w:rFonts w:ascii="Courier New" w:hAnsi="Courier New" w:cs="Courier New" w:hint="default"/>
      </w:rPr>
    </w:lvl>
    <w:lvl w:ilvl="5" w:tplc="18090005">
      <w:start w:val="1"/>
      <w:numFmt w:val="bullet"/>
      <w:lvlText w:val=""/>
      <w:lvlJc w:val="left"/>
      <w:pPr>
        <w:ind w:left="5040" w:hanging="360"/>
      </w:pPr>
      <w:rPr>
        <w:rFonts w:ascii="Wingdings" w:hAnsi="Wingdings" w:hint="default"/>
      </w:rPr>
    </w:lvl>
    <w:lvl w:ilvl="6" w:tplc="18090001">
      <w:start w:val="1"/>
      <w:numFmt w:val="bullet"/>
      <w:lvlText w:val=""/>
      <w:lvlJc w:val="left"/>
      <w:pPr>
        <w:ind w:left="5760" w:hanging="360"/>
      </w:pPr>
      <w:rPr>
        <w:rFonts w:ascii="Symbol" w:hAnsi="Symbol" w:hint="default"/>
      </w:rPr>
    </w:lvl>
    <w:lvl w:ilvl="7" w:tplc="18090003">
      <w:start w:val="1"/>
      <w:numFmt w:val="bullet"/>
      <w:lvlText w:val="o"/>
      <w:lvlJc w:val="left"/>
      <w:pPr>
        <w:ind w:left="6480" w:hanging="360"/>
      </w:pPr>
      <w:rPr>
        <w:rFonts w:ascii="Courier New" w:hAnsi="Courier New" w:cs="Courier New" w:hint="default"/>
      </w:rPr>
    </w:lvl>
    <w:lvl w:ilvl="8" w:tplc="18090005">
      <w:start w:val="1"/>
      <w:numFmt w:val="bullet"/>
      <w:lvlText w:val=""/>
      <w:lvlJc w:val="left"/>
      <w:pPr>
        <w:ind w:left="7200" w:hanging="360"/>
      </w:pPr>
      <w:rPr>
        <w:rFonts w:ascii="Wingdings" w:hAnsi="Wingdings" w:hint="default"/>
      </w:rPr>
    </w:lvl>
  </w:abstractNum>
  <w:abstractNum w:abstractNumId="2" w15:restartNumberingAfterBreak="0">
    <w:nsid w:val="2C463ED7"/>
    <w:multiLevelType w:val="hybridMultilevel"/>
    <w:tmpl w:val="B31EFF50"/>
    <w:lvl w:ilvl="0" w:tplc="4970A620">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602A6891"/>
    <w:multiLevelType w:val="hybridMultilevel"/>
    <w:tmpl w:val="ECF4E8E8"/>
    <w:lvl w:ilvl="0" w:tplc="65EC689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95980"/>
    <w:rsid w:val="00006203"/>
    <w:rsid w:val="00027094"/>
    <w:rsid w:val="000802D7"/>
    <w:rsid w:val="000A197E"/>
    <w:rsid w:val="000A4B63"/>
    <w:rsid w:val="000C756A"/>
    <w:rsid w:val="000D1BCA"/>
    <w:rsid w:val="00176030"/>
    <w:rsid w:val="00190903"/>
    <w:rsid w:val="001C2883"/>
    <w:rsid w:val="001E25EF"/>
    <w:rsid w:val="001E4572"/>
    <w:rsid w:val="001F1038"/>
    <w:rsid w:val="00235FBE"/>
    <w:rsid w:val="002652A2"/>
    <w:rsid w:val="002E545B"/>
    <w:rsid w:val="002E54B7"/>
    <w:rsid w:val="0031088B"/>
    <w:rsid w:val="00360B36"/>
    <w:rsid w:val="00361D9D"/>
    <w:rsid w:val="00387937"/>
    <w:rsid w:val="003B6565"/>
    <w:rsid w:val="003C3C17"/>
    <w:rsid w:val="003E03F0"/>
    <w:rsid w:val="003E6891"/>
    <w:rsid w:val="00424EB7"/>
    <w:rsid w:val="004738AA"/>
    <w:rsid w:val="00480767"/>
    <w:rsid w:val="004B4819"/>
    <w:rsid w:val="004C5EC2"/>
    <w:rsid w:val="00504905"/>
    <w:rsid w:val="00512A93"/>
    <w:rsid w:val="00520AEB"/>
    <w:rsid w:val="00541A91"/>
    <w:rsid w:val="00545C60"/>
    <w:rsid w:val="00573EE8"/>
    <w:rsid w:val="00591675"/>
    <w:rsid w:val="005D40AF"/>
    <w:rsid w:val="005F0C23"/>
    <w:rsid w:val="00621BA6"/>
    <w:rsid w:val="00677D47"/>
    <w:rsid w:val="006B74D5"/>
    <w:rsid w:val="006B7B18"/>
    <w:rsid w:val="006D7EEC"/>
    <w:rsid w:val="006F480C"/>
    <w:rsid w:val="00715B44"/>
    <w:rsid w:val="0074010A"/>
    <w:rsid w:val="00743B7E"/>
    <w:rsid w:val="00775FB5"/>
    <w:rsid w:val="00797DFD"/>
    <w:rsid w:val="007B55EC"/>
    <w:rsid w:val="00817039"/>
    <w:rsid w:val="00853DB1"/>
    <w:rsid w:val="00854935"/>
    <w:rsid w:val="008549EF"/>
    <w:rsid w:val="008570A0"/>
    <w:rsid w:val="00857277"/>
    <w:rsid w:val="00881353"/>
    <w:rsid w:val="00892FB9"/>
    <w:rsid w:val="00912704"/>
    <w:rsid w:val="00927756"/>
    <w:rsid w:val="0097077B"/>
    <w:rsid w:val="00981A7D"/>
    <w:rsid w:val="009949D0"/>
    <w:rsid w:val="009C2D27"/>
    <w:rsid w:val="009E4C56"/>
    <w:rsid w:val="009F0F76"/>
    <w:rsid w:val="00A146D5"/>
    <w:rsid w:val="00A25FEB"/>
    <w:rsid w:val="00A8376B"/>
    <w:rsid w:val="00AA56ED"/>
    <w:rsid w:val="00B26E12"/>
    <w:rsid w:val="00B83BF1"/>
    <w:rsid w:val="00B950E7"/>
    <w:rsid w:val="00B953D2"/>
    <w:rsid w:val="00BB6D70"/>
    <w:rsid w:val="00BF56AD"/>
    <w:rsid w:val="00C06BD0"/>
    <w:rsid w:val="00C95980"/>
    <w:rsid w:val="00CF5295"/>
    <w:rsid w:val="00D116DF"/>
    <w:rsid w:val="00D628EA"/>
    <w:rsid w:val="00D705B1"/>
    <w:rsid w:val="00D91D98"/>
    <w:rsid w:val="00D92E76"/>
    <w:rsid w:val="00DA4AE7"/>
    <w:rsid w:val="00DB7C41"/>
    <w:rsid w:val="00DD67BC"/>
    <w:rsid w:val="00E62975"/>
    <w:rsid w:val="00EB744F"/>
    <w:rsid w:val="00F42201"/>
    <w:rsid w:val="00F537CB"/>
    <w:rsid w:val="00FB150C"/>
    <w:rsid w:val="00FC624F"/>
    <w:rsid w:val="00FD39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62E30"/>
  <w15:chartTrackingRefBased/>
  <w15:docId w15:val="{83AB83AA-553F-4FCB-8EE3-D3D368B10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98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277"/>
    <w:pPr>
      <w:ind w:left="720"/>
    </w:pPr>
  </w:style>
  <w:style w:type="paragraph" w:styleId="CommentText">
    <w:name w:val="annotation text"/>
    <w:basedOn w:val="Normal"/>
    <w:link w:val="CommentTextChar"/>
    <w:uiPriority w:val="99"/>
    <w:unhideWhenUsed/>
    <w:rsid w:val="00854935"/>
    <w:rPr>
      <w:rFonts w:ascii="Arial" w:hAnsi="Arial" w:cstheme="minorBidi"/>
      <w:sz w:val="20"/>
      <w:szCs w:val="20"/>
    </w:rPr>
  </w:style>
  <w:style w:type="character" w:customStyle="1" w:styleId="CommentTextChar">
    <w:name w:val="Comment Text Char"/>
    <w:basedOn w:val="DefaultParagraphFont"/>
    <w:link w:val="CommentText"/>
    <w:uiPriority w:val="99"/>
    <w:rsid w:val="00854935"/>
    <w:rPr>
      <w:rFonts w:ascii="Arial" w:hAnsi="Arial"/>
      <w:sz w:val="20"/>
      <w:szCs w:val="20"/>
    </w:rPr>
  </w:style>
  <w:style w:type="character" w:styleId="CommentReference">
    <w:name w:val="annotation reference"/>
    <w:basedOn w:val="DefaultParagraphFont"/>
    <w:uiPriority w:val="99"/>
    <w:semiHidden/>
    <w:unhideWhenUsed/>
    <w:rsid w:val="00854935"/>
    <w:rPr>
      <w:sz w:val="16"/>
      <w:szCs w:val="16"/>
    </w:rPr>
  </w:style>
  <w:style w:type="paragraph" w:styleId="BalloonText">
    <w:name w:val="Balloon Text"/>
    <w:basedOn w:val="Normal"/>
    <w:link w:val="BalloonTextChar"/>
    <w:uiPriority w:val="99"/>
    <w:semiHidden/>
    <w:unhideWhenUsed/>
    <w:rsid w:val="00854935"/>
    <w:rPr>
      <w:rFonts w:ascii="Tahoma" w:hAnsi="Tahoma" w:cs="Tahoma"/>
      <w:sz w:val="16"/>
      <w:szCs w:val="16"/>
    </w:rPr>
  </w:style>
  <w:style w:type="character" w:customStyle="1" w:styleId="BalloonTextChar">
    <w:name w:val="Balloon Text Char"/>
    <w:basedOn w:val="DefaultParagraphFont"/>
    <w:link w:val="BalloonText"/>
    <w:uiPriority w:val="99"/>
    <w:semiHidden/>
    <w:rsid w:val="00854935"/>
    <w:rPr>
      <w:rFonts w:ascii="Tahoma" w:hAnsi="Tahoma" w:cs="Tahoma"/>
      <w:sz w:val="16"/>
      <w:szCs w:val="16"/>
    </w:rPr>
  </w:style>
  <w:style w:type="character" w:customStyle="1" w:styleId="tlid-translation">
    <w:name w:val="tlid-translation"/>
    <w:basedOn w:val="DefaultParagraphFont"/>
    <w:rsid w:val="00854935"/>
  </w:style>
  <w:style w:type="paragraph" w:customStyle="1" w:styleId="EMSAContent">
    <w:name w:val="EMSA_Content"/>
    <w:basedOn w:val="Normal"/>
    <w:qFormat/>
    <w:rsid w:val="00854935"/>
    <w:pPr>
      <w:spacing w:after="160" w:line="240" w:lineRule="atLeast"/>
    </w:pPr>
    <w:rPr>
      <w:rFonts w:ascii="Arial" w:hAnsi="Arial" w:cstheme="minorBidi"/>
      <w:color w:val="00000A"/>
      <w:sz w:val="20"/>
    </w:rPr>
  </w:style>
  <w:style w:type="character" w:styleId="Hyperlink">
    <w:name w:val="Hyperlink"/>
    <w:basedOn w:val="DefaultParagraphFont"/>
    <w:uiPriority w:val="99"/>
    <w:unhideWhenUsed/>
    <w:rsid w:val="00FB150C"/>
    <w:rPr>
      <w:color w:val="0000FF" w:themeColor="hyperlink"/>
      <w:u w:val="single"/>
    </w:rPr>
  </w:style>
  <w:style w:type="character" w:styleId="UnresolvedMention">
    <w:name w:val="Unresolved Mention"/>
    <w:basedOn w:val="DefaultParagraphFont"/>
    <w:uiPriority w:val="99"/>
    <w:semiHidden/>
    <w:unhideWhenUsed/>
    <w:rsid w:val="00FB150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981A7D"/>
    <w:rPr>
      <w:rFonts w:ascii="Calibri" w:hAnsi="Calibri" w:cs="Calibri"/>
      <w:b/>
      <w:bCs/>
    </w:rPr>
  </w:style>
  <w:style w:type="character" w:customStyle="1" w:styleId="CommentSubjectChar">
    <w:name w:val="Comment Subject Char"/>
    <w:basedOn w:val="CommentTextChar"/>
    <w:link w:val="CommentSubject"/>
    <w:uiPriority w:val="99"/>
    <w:semiHidden/>
    <w:rsid w:val="00981A7D"/>
    <w:rPr>
      <w:rFonts w:ascii="Calibri" w:hAnsi="Calibri" w:cs="Calibri"/>
      <w:b/>
      <w:bCs/>
      <w:sz w:val="20"/>
      <w:szCs w:val="20"/>
    </w:rPr>
  </w:style>
  <w:style w:type="paragraph" w:styleId="Header">
    <w:name w:val="header"/>
    <w:basedOn w:val="Normal"/>
    <w:link w:val="HeaderChar"/>
    <w:uiPriority w:val="99"/>
    <w:unhideWhenUsed/>
    <w:rsid w:val="00797DFD"/>
    <w:pPr>
      <w:tabs>
        <w:tab w:val="center" w:pos="4513"/>
        <w:tab w:val="right" w:pos="9026"/>
      </w:tabs>
    </w:pPr>
  </w:style>
  <w:style w:type="character" w:customStyle="1" w:styleId="HeaderChar">
    <w:name w:val="Header Char"/>
    <w:basedOn w:val="DefaultParagraphFont"/>
    <w:link w:val="Header"/>
    <w:uiPriority w:val="99"/>
    <w:rsid w:val="00797DFD"/>
    <w:rPr>
      <w:rFonts w:ascii="Calibri" w:hAnsi="Calibri" w:cs="Calibri"/>
    </w:rPr>
  </w:style>
  <w:style w:type="paragraph" w:styleId="Footer">
    <w:name w:val="footer"/>
    <w:basedOn w:val="Normal"/>
    <w:link w:val="FooterChar"/>
    <w:uiPriority w:val="99"/>
    <w:unhideWhenUsed/>
    <w:rsid w:val="00797DFD"/>
    <w:pPr>
      <w:tabs>
        <w:tab w:val="center" w:pos="4513"/>
        <w:tab w:val="right" w:pos="9026"/>
      </w:tabs>
    </w:pPr>
  </w:style>
  <w:style w:type="character" w:customStyle="1" w:styleId="FooterChar">
    <w:name w:val="Footer Char"/>
    <w:basedOn w:val="DefaultParagraphFont"/>
    <w:link w:val="Footer"/>
    <w:uiPriority w:val="99"/>
    <w:rsid w:val="00797DFD"/>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434875">
      <w:bodyDiv w:val="1"/>
      <w:marLeft w:val="0"/>
      <w:marRight w:val="0"/>
      <w:marTop w:val="0"/>
      <w:marBottom w:val="0"/>
      <w:divBdr>
        <w:top w:val="none" w:sz="0" w:space="0" w:color="auto"/>
        <w:left w:val="none" w:sz="0" w:space="0" w:color="auto"/>
        <w:bottom w:val="none" w:sz="0" w:space="0" w:color="auto"/>
        <w:right w:val="none" w:sz="0" w:space="0" w:color="auto"/>
      </w:divBdr>
    </w:div>
    <w:div w:id="506334270">
      <w:bodyDiv w:val="1"/>
      <w:marLeft w:val="0"/>
      <w:marRight w:val="0"/>
      <w:marTop w:val="0"/>
      <w:marBottom w:val="0"/>
      <w:divBdr>
        <w:top w:val="none" w:sz="0" w:space="0" w:color="auto"/>
        <w:left w:val="none" w:sz="0" w:space="0" w:color="auto"/>
        <w:bottom w:val="none" w:sz="0" w:space="0" w:color="auto"/>
        <w:right w:val="none" w:sz="0" w:space="0" w:color="auto"/>
      </w:divBdr>
    </w:div>
    <w:div w:id="668559191">
      <w:bodyDiv w:val="1"/>
      <w:marLeft w:val="0"/>
      <w:marRight w:val="0"/>
      <w:marTop w:val="0"/>
      <w:marBottom w:val="0"/>
      <w:divBdr>
        <w:top w:val="none" w:sz="0" w:space="0" w:color="auto"/>
        <w:left w:val="none" w:sz="0" w:space="0" w:color="auto"/>
        <w:bottom w:val="none" w:sz="0" w:space="0" w:color="auto"/>
        <w:right w:val="none" w:sz="0" w:space="0" w:color="auto"/>
      </w:divBdr>
    </w:div>
    <w:div w:id="938682423">
      <w:bodyDiv w:val="1"/>
      <w:marLeft w:val="0"/>
      <w:marRight w:val="0"/>
      <w:marTop w:val="0"/>
      <w:marBottom w:val="0"/>
      <w:divBdr>
        <w:top w:val="none" w:sz="0" w:space="0" w:color="auto"/>
        <w:left w:val="none" w:sz="0" w:space="0" w:color="auto"/>
        <w:bottom w:val="none" w:sz="0" w:space="0" w:color="auto"/>
        <w:right w:val="none" w:sz="0" w:space="0" w:color="auto"/>
      </w:divBdr>
    </w:div>
    <w:div w:id="1079447069">
      <w:bodyDiv w:val="1"/>
      <w:marLeft w:val="0"/>
      <w:marRight w:val="0"/>
      <w:marTop w:val="0"/>
      <w:marBottom w:val="0"/>
      <w:divBdr>
        <w:top w:val="none" w:sz="0" w:space="0" w:color="auto"/>
        <w:left w:val="none" w:sz="0" w:space="0" w:color="auto"/>
        <w:bottom w:val="none" w:sz="0" w:space="0" w:color="auto"/>
        <w:right w:val="none" w:sz="0" w:space="0" w:color="auto"/>
      </w:divBdr>
    </w:div>
    <w:div w:id="1291470314">
      <w:bodyDiv w:val="1"/>
      <w:marLeft w:val="0"/>
      <w:marRight w:val="0"/>
      <w:marTop w:val="0"/>
      <w:marBottom w:val="0"/>
      <w:divBdr>
        <w:top w:val="none" w:sz="0" w:space="0" w:color="auto"/>
        <w:left w:val="none" w:sz="0" w:space="0" w:color="auto"/>
        <w:bottom w:val="none" w:sz="0" w:space="0" w:color="auto"/>
        <w:right w:val="none" w:sz="0" w:space="0" w:color="auto"/>
      </w:divBdr>
    </w:div>
    <w:div w:id="1335762572">
      <w:bodyDiv w:val="1"/>
      <w:marLeft w:val="0"/>
      <w:marRight w:val="0"/>
      <w:marTop w:val="0"/>
      <w:marBottom w:val="0"/>
      <w:divBdr>
        <w:top w:val="none" w:sz="0" w:space="0" w:color="auto"/>
        <w:left w:val="none" w:sz="0" w:space="0" w:color="auto"/>
        <w:bottom w:val="none" w:sz="0" w:space="0" w:color="auto"/>
        <w:right w:val="none" w:sz="0" w:space="0" w:color="auto"/>
      </w:divBdr>
    </w:div>
    <w:div w:id="1540972442">
      <w:bodyDiv w:val="1"/>
      <w:marLeft w:val="0"/>
      <w:marRight w:val="0"/>
      <w:marTop w:val="0"/>
      <w:marBottom w:val="0"/>
      <w:divBdr>
        <w:top w:val="none" w:sz="0" w:space="0" w:color="auto"/>
        <w:left w:val="none" w:sz="0" w:space="0" w:color="auto"/>
        <w:bottom w:val="none" w:sz="0" w:space="0" w:color="auto"/>
        <w:right w:val="none" w:sz="0" w:space="0" w:color="auto"/>
      </w:divBdr>
    </w:div>
    <w:div w:id="1675498255">
      <w:bodyDiv w:val="1"/>
      <w:marLeft w:val="0"/>
      <w:marRight w:val="0"/>
      <w:marTop w:val="0"/>
      <w:marBottom w:val="0"/>
      <w:divBdr>
        <w:top w:val="none" w:sz="0" w:space="0" w:color="auto"/>
        <w:left w:val="none" w:sz="0" w:space="0" w:color="auto"/>
        <w:bottom w:val="none" w:sz="0" w:space="0" w:color="auto"/>
        <w:right w:val="none" w:sz="0" w:space="0" w:color="auto"/>
      </w:divBdr>
    </w:div>
    <w:div w:id="1763531431">
      <w:bodyDiv w:val="1"/>
      <w:marLeft w:val="0"/>
      <w:marRight w:val="0"/>
      <w:marTop w:val="0"/>
      <w:marBottom w:val="0"/>
      <w:divBdr>
        <w:top w:val="none" w:sz="0" w:space="0" w:color="auto"/>
        <w:left w:val="none" w:sz="0" w:space="0" w:color="auto"/>
        <w:bottom w:val="none" w:sz="0" w:space="0" w:color="auto"/>
        <w:right w:val="none" w:sz="0" w:space="0" w:color="auto"/>
      </w:divBdr>
    </w:div>
    <w:div w:id="1872768057">
      <w:bodyDiv w:val="1"/>
      <w:marLeft w:val="0"/>
      <w:marRight w:val="0"/>
      <w:marTop w:val="0"/>
      <w:marBottom w:val="0"/>
      <w:divBdr>
        <w:top w:val="none" w:sz="0" w:space="0" w:color="auto"/>
        <w:left w:val="none" w:sz="0" w:space="0" w:color="auto"/>
        <w:bottom w:val="none" w:sz="0" w:space="0" w:color="auto"/>
        <w:right w:val="none" w:sz="0" w:space="0" w:color="auto"/>
      </w:divBdr>
    </w:div>
    <w:div w:id="2024817723">
      <w:bodyDiv w:val="1"/>
      <w:marLeft w:val="0"/>
      <w:marRight w:val="0"/>
      <w:marTop w:val="0"/>
      <w:marBottom w:val="0"/>
      <w:divBdr>
        <w:top w:val="none" w:sz="0" w:space="0" w:color="auto"/>
        <w:left w:val="none" w:sz="0" w:space="0" w:color="auto"/>
        <w:bottom w:val="none" w:sz="0" w:space="0" w:color="auto"/>
        <w:right w:val="none" w:sz="0" w:space="0" w:color="auto"/>
      </w:divBdr>
    </w:div>
    <w:div w:id="2055038377">
      <w:bodyDiv w:val="1"/>
      <w:marLeft w:val="0"/>
      <w:marRight w:val="0"/>
      <w:marTop w:val="0"/>
      <w:marBottom w:val="0"/>
      <w:divBdr>
        <w:top w:val="none" w:sz="0" w:space="0" w:color="auto"/>
        <w:left w:val="none" w:sz="0" w:space="0" w:color="auto"/>
        <w:bottom w:val="none" w:sz="0" w:space="0" w:color="auto"/>
        <w:right w:val="none" w:sz="0" w:space="0" w:color="auto"/>
      </w:divBdr>
    </w:div>
    <w:div w:id="21029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edaple@hcg.g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8A0B6-51C5-408E-9D5D-4816EC26735F}">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 ds:uri="http://purl.org/dc/terms/"/>
  </ds:schemaRefs>
</ds:datastoreItem>
</file>

<file path=customXml/itemProps2.xml><?xml version="1.0" encoding="utf-8"?>
<ds:datastoreItem xmlns:ds="http://schemas.openxmlformats.org/officeDocument/2006/customXml" ds:itemID="{8F337D90-08FB-4E59-8F08-C9DCEC1C0060}">
  <ds:schemaRefs>
    <ds:schemaRef ds:uri="http://schemas.microsoft.com/sharepoint/v3/contenttype/forms"/>
  </ds:schemaRefs>
</ds:datastoreItem>
</file>

<file path=customXml/itemProps3.xml><?xml version="1.0" encoding="utf-8"?>
<ds:datastoreItem xmlns:ds="http://schemas.openxmlformats.org/officeDocument/2006/customXml" ds:itemID="{9C5BF877-EF9A-4257-8D12-27DB51A0AAE9}">
  <ds:schemaRefs>
    <ds:schemaRef ds:uri="http://schemas.microsoft.com/office/2006/metadata/customXsn"/>
  </ds:schemaRefs>
</ds:datastoreItem>
</file>

<file path=customXml/itemProps4.xml><?xml version="1.0" encoding="utf-8"?>
<ds:datastoreItem xmlns:ds="http://schemas.openxmlformats.org/officeDocument/2006/customXml" ds:itemID="{E1C68FF4-EBE2-474D-A93A-D01E91A1D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B760C91-4D78-422D-934F-C4FC13D5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6444</Words>
  <Characters>36733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 ZIOLKOWSKI</dc:creator>
  <cp:keywords/>
  <dc:description/>
  <cp:lastModifiedBy>DUCHESNE Philippe (EMSA)</cp:lastModifiedBy>
  <cp:revision>11</cp:revision>
  <dcterms:created xsi:type="dcterms:W3CDTF">2020-06-05T12:13:00Z</dcterms:created>
  <dcterms:modified xsi:type="dcterms:W3CDTF">2020-06-06T22:33:00Z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